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7B" w:rsidRDefault="00827C53" w:rsidP="007D70B7">
      <w:pPr>
        <w:pStyle w:val="Cabealho"/>
        <w:jc w:val="center"/>
        <w:rPr>
          <w:rFonts w:ascii="Arial" w:hAnsi="Arial" w:cs="Arial"/>
          <w:color w:val="333300"/>
        </w:rPr>
      </w:pPr>
      <w:bookmarkStart w:id="0" w:name="_GoBack"/>
      <w:bookmarkEnd w:id="0"/>
      <w:r>
        <w:rPr>
          <w:rFonts w:ascii="Arial" w:hAnsi="Arial" w:cs="Arial"/>
          <w:noProof/>
          <w:color w:val="3333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2.3pt;margin-top:2.2pt;width:54pt;height:46.35pt;z-index:251659264">
            <v:imagedata r:id="rId6" o:title=""/>
            <w10:wrap type="topAndBottom"/>
          </v:shape>
          <o:OLEObject Type="Embed" ProgID="PBrush" ShapeID="_x0000_s1026" DrawAspect="Content" ObjectID="_1647154688" r:id="rId7"/>
        </w:pict>
      </w:r>
    </w:p>
    <w:p w:rsidR="0066471C" w:rsidRPr="006103C1" w:rsidRDefault="0066471C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 w:rsidRPr="006103C1">
        <w:rPr>
          <w:rFonts w:ascii="Arial" w:hAnsi="Arial" w:cs="Arial"/>
          <w:color w:val="333300"/>
        </w:rPr>
        <w:t>PREFEITURA MUNICIPAL DE ITAPUÃ DO</w:t>
      </w:r>
      <w:r w:rsidR="00952E4A">
        <w:rPr>
          <w:rFonts w:ascii="Arial" w:hAnsi="Arial" w:cs="Arial"/>
          <w:color w:val="333300"/>
        </w:rPr>
        <w:t xml:space="preserve"> </w:t>
      </w:r>
      <w:r w:rsidRPr="006103C1">
        <w:rPr>
          <w:rFonts w:ascii="Arial" w:hAnsi="Arial" w:cs="Arial"/>
          <w:color w:val="333300"/>
        </w:rPr>
        <w:t>OESTE</w:t>
      </w:r>
    </w:p>
    <w:p w:rsidR="0066471C" w:rsidRDefault="0066471C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color w:val="333300"/>
        </w:rPr>
      </w:pPr>
      <w:r w:rsidRPr="006103C1">
        <w:rPr>
          <w:rFonts w:ascii="Arial" w:hAnsi="Arial" w:cs="Arial"/>
          <w:color w:val="333300"/>
        </w:rPr>
        <w:t>PODER EXECUTIVO – GABINETE MUNICIPAL</w:t>
      </w:r>
    </w:p>
    <w:p w:rsidR="0029597B" w:rsidRPr="006103C1" w:rsidRDefault="0029597B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color w:val="333300"/>
        </w:rPr>
      </w:pPr>
    </w:p>
    <w:p w:rsidR="0066471C" w:rsidRPr="006C641B" w:rsidRDefault="006F6521" w:rsidP="00834B02">
      <w:pPr>
        <w:pStyle w:val="Ttulo1"/>
        <w:rPr>
          <w:b/>
          <w:i/>
          <w:color w:val="000000" w:themeColor="text1"/>
        </w:rPr>
      </w:pPr>
      <w:r w:rsidRPr="006C641B">
        <w:rPr>
          <w:b/>
          <w:color w:val="000000" w:themeColor="text1"/>
        </w:rPr>
        <w:t>Ofício Nº.</w:t>
      </w:r>
      <w:r w:rsidR="0054134E">
        <w:rPr>
          <w:b/>
          <w:color w:val="000000" w:themeColor="text1"/>
        </w:rPr>
        <w:t xml:space="preserve"> </w:t>
      </w:r>
      <w:r w:rsidR="006431B2">
        <w:rPr>
          <w:b/>
          <w:color w:val="000000" w:themeColor="text1"/>
        </w:rPr>
        <w:t>7</w:t>
      </w:r>
      <w:r w:rsidR="00AF2564">
        <w:rPr>
          <w:b/>
          <w:color w:val="000000" w:themeColor="text1"/>
        </w:rPr>
        <w:t>2</w:t>
      </w:r>
      <w:r w:rsidR="006C641B" w:rsidRPr="006C641B">
        <w:rPr>
          <w:b/>
          <w:color w:val="000000" w:themeColor="text1"/>
        </w:rPr>
        <w:t>/GAB-PMIO/20</w:t>
      </w:r>
      <w:r w:rsidR="00F961EE">
        <w:rPr>
          <w:b/>
          <w:color w:val="000000" w:themeColor="text1"/>
        </w:rPr>
        <w:t>20</w:t>
      </w:r>
      <w:r w:rsidR="00FE7783" w:rsidRPr="006C641B">
        <w:rPr>
          <w:b/>
          <w:color w:val="000000" w:themeColor="text1"/>
        </w:rPr>
        <w:t xml:space="preserve">   </w:t>
      </w:r>
      <w:r w:rsidR="00834B02">
        <w:rPr>
          <w:b/>
          <w:color w:val="000000" w:themeColor="text1"/>
        </w:rPr>
        <w:t xml:space="preserve">  </w:t>
      </w:r>
      <w:r w:rsidR="00750F90">
        <w:rPr>
          <w:b/>
          <w:color w:val="000000" w:themeColor="text1"/>
        </w:rPr>
        <w:t xml:space="preserve">   </w:t>
      </w:r>
      <w:r w:rsidR="00834B02">
        <w:rPr>
          <w:b/>
          <w:color w:val="000000" w:themeColor="text1"/>
        </w:rPr>
        <w:t xml:space="preserve">    </w:t>
      </w:r>
      <w:r w:rsidR="00FE7783" w:rsidRPr="006C641B">
        <w:rPr>
          <w:b/>
          <w:color w:val="000000" w:themeColor="text1"/>
        </w:rPr>
        <w:t xml:space="preserve"> </w:t>
      </w:r>
      <w:r w:rsidR="0029597B" w:rsidRPr="006C641B">
        <w:rPr>
          <w:b/>
          <w:color w:val="000000" w:themeColor="text1"/>
        </w:rPr>
        <w:t xml:space="preserve">Itapuã do Oeste, </w:t>
      </w:r>
      <w:r w:rsidR="009C3DD6">
        <w:rPr>
          <w:b/>
          <w:color w:val="000000" w:themeColor="text1"/>
        </w:rPr>
        <w:t>2</w:t>
      </w:r>
      <w:r w:rsidR="00D71E61">
        <w:rPr>
          <w:b/>
          <w:color w:val="000000" w:themeColor="text1"/>
        </w:rPr>
        <w:t>3</w:t>
      </w:r>
      <w:r w:rsidR="00735812" w:rsidRPr="006C641B">
        <w:rPr>
          <w:b/>
          <w:color w:val="000000" w:themeColor="text1"/>
        </w:rPr>
        <w:t xml:space="preserve"> </w:t>
      </w:r>
      <w:r w:rsidRPr="006C641B">
        <w:rPr>
          <w:b/>
          <w:color w:val="000000" w:themeColor="text1"/>
        </w:rPr>
        <w:t xml:space="preserve">de </w:t>
      </w:r>
      <w:r w:rsidR="009C3DD6">
        <w:rPr>
          <w:b/>
          <w:color w:val="000000" w:themeColor="text1"/>
        </w:rPr>
        <w:t>Març</w:t>
      </w:r>
      <w:r w:rsidR="00066A12" w:rsidRPr="006C641B">
        <w:rPr>
          <w:b/>
          <w:color w:val="000000" w:themeColor="text1"/>
        </w:rPr>
        <w:t>o de 20</w:t>
      </w:r>
      <w:r w:rsidR="00F961EE">
        <w:rPr>
          <w:b/>
          <w:color w:val="000000" w:themeColor="text1"/>
        </w:rPr>
        <w:t>20</w:t>
      </w:r>
      <w:r w:rsidRPr="006C641B">
        <w:rPr>
          <w:b/>
          <w:color w:val="000000" w:themeColor="text1"/>
        </w:rPr>
        <w:t>.</w:t>
      </w: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Cs/>
          <w:sz w:val="24"/>
          <w:szCs w:val="24"/>
        </w:rPr>
      </w:pP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Ao: Poder Legislativo Municipal</w:t>
      </w:r>
    </w:p>
    <w:p w:rsidR="00D0732C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color w:val="000000"/>
          <w:sz w:val="24"/>
          <w:szCs w:val="24"/>
        </w:rPr>
        <w:t xml:space="preserve">Exmo. </w:t>
      </w:r>
      <w:r w:rsidR="00D0732C" w:rsidRPr="00D0732C">
        <w:rPr>
          <w:rFonts w:ascii="Arial" w:hAnsi="Arial" w:cs="Arial"/>
          <w:b/>
          <w:color w:val="000000"/>
          <w:sz w:val="24"/>
          <w:szCs w:val="24"/>
        </w:rPr>
        <w:t>Senhor Itamar José Felix</w:t>
      </w: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M.D. Presidente da Câmara Municipal.</w:t>
      </w: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Itapuã do Oeste – RO.</w:t>
      </w:r>
    </w:p>
    <w:p w:rsidR="0066471C" w:rsidRPr="006103C1" w:rsidRDefault="0066471C" w:rsidP="007D70B7">
      <w:pPr>
        <w:ind w:left="-426" w:firstLine="1844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134"/>
        <w:rPr>
          <w:rFonts w:ascii="Arial" w:hAnsi="Arial" w:cs="Arial"/>
          <w:sz w:val="24"/>
          <w:szCs w:val="24"/>
        </w:rPr>
      </w:pPr>
      <w:r w:rsidRPr="006103C1">
        <w:rPr>
          <w:rFonts w:ascii="Arial" w:hAnsi="Arial" w:cs="Arial"/>
          <w:sz w:val="24"/>
          <w:szCs w:val="24"/>
        </w:rPr>
        <w:t>Excelentíssimo Senhor Presidente,</w:t>
      </w: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C0078" w:rsidRDefault="0066471C" w:rsidP="00716FDB">
      <w:pPr>
        <w:pStyle w:val="Recuodecorpodetexto"/>
        <w:ind w:firstLine="2835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Com os nossos cordiais cumprimentos, vimos pelo presente encaminhar a </w:t>
      </w:r>
      <w:r w:rsidR="00CA1F60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Mensagem </w:t>
      </w:r>
      <w:r w:rsidR="00610634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N°. </w:t>
      </w:r>
      <w:r w:rsidR="008A358A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>0</w:t>
      </w:r>
      <w:r w:rsidR="00D1580D">
        <w:rPr>
          <w:rFonts w:ascii="Arial" w:hAnsi="Arial" w:cs="Arial"/>
          <w:b/>
          <w:i w:val="0"/>
          <w:color w:val="000000" w:themeColor="text1"/>
          <w:sz w:val="24"/>
          <w:szCs w:val="24"/>
        </w:rPr>
        <w:t>2</w:t>
      </w:r>
      <w:r w:rsidR="00AF2564">
        <w:rPr>
          <w:rFonts w:ascii="Arial" w:hAnsi="Arial" w:cs="Arial"/>
          <w:b/>
          <w:i w:val="0"/>
          <w:color w:val="000000" w:themeColor="text1"/>
          <w:sz w:val="24"/>
          <w:szCs w:val="24"/>
        </w:rPr>
        <w:t>1</w:t>
      </w: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q</w:t>
      </w:r>
      <w:r w:rsidR="00FC0078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ue trata do Projeto de Lei que d</w:t>
      </w: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ispõe sobre </w:t>
      </w:r>
      <w:r w:rsidR="006431B2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o </w:t>
      </w:r>
      <w:r w:rsidR="006431B2">
        <w:rPr>
          <w:rFonts w:ascii="Arial" w:hAnsi="Arial" w:cs="Arial"/>
          <w:b/>
          <w:i w:val="0"/>
          <w:color w:val="000000" w:themeColor="text1"/>
          <w:sz w:val="24"/>
          <w:szCs w:val="24"/>
        </w:rPr>
        <w:t>Conv. Siconv n° 864</w:t>
      </w:r>
      <w:r w:rsidR="00B44646">
        <w:rPr>
          <w:rFonts w:ascii="Arial" w:hAnsi="Arial" w:cs="Arial"/>
          <w:b/>
          <w:i w:val="0"/>
          <w:color w:val="000000" w:themeColor="text1"/>
          <w:sz w:val="24"/>
          <w:szCs w:val="24"/>
        </w:rPr>
        <w:t>75</w:t>
      </w:r>
      <w:r w:rsidR="006431B2">
        <w:rPr>
          <w:rFonts w:ascii="Arial" w:hAnsi="Arial" w:cs="Arial"/>
          <w:b/>
          <w:i w:val="0"/>
          <w:color w:val="000000" w:themeColor="text1"/>
          <w:sz w:val="24"/>
          <w:szCs w:val="24"/>
        </w:rPr>
        <w:t>/2018/MINIS. DA DEFESA-CALHA NORTE</w:t>
      </w:r>
      <w:r w:rsid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, </w:t>
      </w:r>
      <w:r w:rsidR="00541419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cujo</w:t>
      </w:r>
      <w:r w:rsidR="00541419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541419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objeto é </w:t>
      </w:r>
      <w:r w:rsidR="00541419">
        <w:rPr>
          <w:rFonts w:ascii="Arial" w:hAnsi="Arial" w:cs="Arial"/>
          <w:i w:val="0"/>
          <w:color w:val="000000" w:themeColor="text1"/>
          <w:sz w:val="24"/>
          <w:szCs w:val="24"/>
        </w:rPr>
        <w:t>a</w:t>
      </w:r>
      <w:r w:rsidR="006431B2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B44646">
        <w:rPr>
          <w:rFonts w:ascii="Arial" w:hAnsi="Arial" w:cs="Arial"/>
          <w:b/>
          <w:i w:val="0"/>
          <w:color w:val="000000" w:themeColor="text1"/>
          <w:sz w:val="24"/>
          <w:szCs w:val="24"/>
        </w:rPr>
        <w:t>Construção de Campo de Futebol Society</w:t>
      </w:r>
      <w:r w:rsidR="00541419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, que entre si celebram </w:t>
      </w:r>
      <w:r w:rsidR="00D71E61">
        <w:rPr>
          <w:rFonts w:ascii="Arial" w:hAnsi="Arial" w:cs="Arial"/>
          <w:i w:val="0"/>
          <w:color w:val="000000" w:themeColor="text1"/>
          <w:sz w:val="24"/>
          <w:szCs w:val="24"/>
        </w:rPr>
        <w:t>União</w:t>
      </w:r>
      <w:r w:rsidR="000B164C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por intermédio do </w:t>
      </w:r>
      <w:r w:rsidR="00D71E6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Ministério da Defesa </w:t>
      </w:r>
      <w:r w:rsidR="00541419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e o município de Itapuã do Oeste</w:t>
      </w:r>
      <w:r w:rsidR="00541419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>,</w:t>
      </w:r>
      <w:r w:rsidR="00541419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no valor global </w:t>
      </w:r>
      <w:r w:rsidR="006431B2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de </w:t>
      </w:r>
      <w:r w:rsidR="006431B2" w:rsidRPr="00AE2375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R$ </w:t>
      </w:r>
      <w:r w:rsidR="00B44646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303</w:t>
      </w:r>
      <w:r w:rsidR="006431B2" w:rsidRPr="00AE2375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.000,00</w:t>
      </w:r>
      <w:r w:rsidR="006431B2" w:rsidRPr="00AE2375">
        <w:rPr>
          <w:rFonts w:ascii="Arial" w:hAnsi="Arial" w:cs="Arial"/>
          <w:i w:val="0"/>
          <w:color w:val="000000"/>
          <w:sz w:val="24"/>
          <w:szCs w:val="24"/>
        </w:rPr>
        <w:t xml:space="preserve"> </w:t>
      </w:r>
      <w:r w:rsidR="006431B2" w:rsidRPr="00AE2375">
        <w:rPr>
          <w:rFonts w:ascii="Arial" w:hAnsi="Arial" w:cs="Arial"/>
          <w:bCs/>
          <w:i w:val="0"/>
          <w:color w:val="000000" w:themeColor="text1"/>
          <w:sz w:val="24"/>
          <w:szCs w:val="24"/>
        </w:rPr>
        <w:t>(</w:t>
      </w:r>
      <w:r w:rsidR="00B44646">
        <w:rPr>
          <w:rFonts w:ascii="Arial" w:hAnsi="Arial" w:cs="Arial"/>
          <w:bCs/>
          <w:i w:val="0"/>
          <w:color w:val="000000" w:themeColor="text1"/>
          <w:sz w:val="24"/>
          <w:szCs w:val="24"/>
        </w:rPr>
        <w:t>Trezen</w:t>
      </w:r>
      <w:r w:rsidR="00716FDB">
        <w:rPr>
          <w:rFonts w:ascii="Arial" w:hAnsi="Arial" w:cs="Arial"/>
          <w:bCs/>
          <w:i w:val="0"/>
          <w:color w:val="000000" w:themeColor="text1"/>
          <w:sz w:val="24"/>
          <w:szCs w:val="24"/>
        </w:rPr>
        <w:t>tos</w:t>
      </w:r>
      <w:r w:rsidR="006431B2" w:rsidRPr="00AE2375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e </w:t>
      </w:r>
      <w:r w:rsidR="00B44646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Três </w:t>
      </w:r>
      <w:r w:rsidR="006431B2" w:rsidRPr="00AE2375">
        <w:rPr>
          <w:rFonts w:ascii="Arial" w:hAnsi="Arial" w:cs="Arial"/>
          <w:bCs/>
          <w:i w:val="0"/>
          <w:color w:val="000000" w:themeColor="text1"/>
          <w:sz w:val="24"/>
          <w:szCs w:val="24"/>
        </w:rPr>
        <w:t>Mil Reais)</w:t>
      </w:r>
      <w:r w:rsidR="006431B2">
        <w:rPr>
          <w:rFonts w:ascii="Arial" w:hAnsi="Arial" w:cs="Arial"/>
          <w:bCs/>
          <w:i w:val="0"/>
          <w:color w:val="000000" w:themeColor="text1"/>
          <w:sz w:val="24"/>
          <w:szCs w:val="24"/>
        </w:rPr>
        <w:t>.</w:t>
      </w:r>
    </w:p>
    <w:p w:rsidR="0066471C" w:rsidRPr="00FC0078" w:rsidRDefault="0066471C" w:rsidP="00B84EF6">
      <w:pPr>
        <w:ind w:firstLine="2835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Cs/>
          <w:color w:val="000000" w:themeColor="text1"/>
          <w:sz w:val="24"/>
          <w:szCs w:val="24"/>
        </w:rPr>
        <w:t>Sem mais para o momento, renovamos os nossos protestos de elevada estima e distinguida consideração.</w:t>
      </w:r>
    </w:p>
    <w:p w:rsidR="0066471C" w:rsidRPr="00FC0078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66471C" w:rsidRPr="00FC0078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66471C" w:rsidRPr="00FC0078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</w:p>
    <w:p w:rsidR="0066471C" w:rsidRPr="00FC0078" w:rsidRDefault="0066471C" w:rsidP="00FC0078">
      <w:pPr>
        <w:ind w:firstLine="2835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Cs/>
          <w:color w:val="000000" w:themeColor="text1"/>
          <w:sz w:val="24"/>
          <w:szCs w:val="24"/>
        </w:rPr>
        <w:t>Atenciosamente</w:t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>,</w:t>
      </w:r>
    </w:p>
    <w:p w:rsidR="0066471C" w:rsidRPr="008A358A" w:rsidRDefault="0066471C" w:rsidP="007D70B7">
      <w:pPr>
        <w:ind w:firstLine="1134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FD53A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MOISES GARCIA CAVALHEIRO</w:t>
      </w:r>
    </w:p>
    <w:p w:rsidR="0066471C" w:rsidRPr="006103C1" w:rsidRDefault="00FD53A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6103C1">
        <w:rPr>
          <w:rFonts w:ascii="Arial" w:hAnsi="Arial" w:cs="Arial"/>
          <w:b/>
          <w:iCs/>
          <w:sz w:val="24"/>
          <w:szCs w:val="24"/>
        </w:rPr>
        <w:t>PREFEITO MUNICIPAL</w:t>
      </w:r>
    </w:p>
    <w:p w:rsidR="00A10353" w:rsidRDefault="00A10353" w:rsidP="00F90109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6F6521" w:rsidRDefault="006F6521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9C3DD6" w:rsidRDefault="009C3DD6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C0078" w:rsidRDefault="00FC007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431B2" w:rsidRDefault="006431B2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716FDB" w:rsidRDefault="00716FDB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716FDB" w:rsidRDefault="00716FDB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716FDB" w:rsidRDefault="00716FDB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C0078" w:rsidRDefault="00FC007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C0078" w:rsidRDefault="00FC007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29597B" w:rsidRPr="0029597B" w:rsidRDefault="00827C53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>
        <w:rPr>
          <w:rFonts w:ascii="Arial" w:hAnsi="Arial" w:cs="Arial"/>
          <w:noProof/>
          <w:color w:val="333300"/>
          <w:sz w:val="20"/>
          <w:szCs w:val="20"/>
        </w:rPr>
        <w:lastRenderedPageBreak/>
        <w:pict>
          <v:shape id="_x0000_s1027" type="#_x0000_t75" style="position:absolute;left:0;text-align:left;margin-left:163.8pt;margin-top:11.1pt;width:54pt;height:46.35pt;z-index:251661312">
            <v:imagedata r:id="rId6" o:title=""/>
            <w10:wrap type="topAndBottom"/>
          </v:shape>
          <o:OLEObject Type="Embed" ProgID="PBrush" ShapeID="_x0000_s1027" DrawAspect="Content" ObjectID="_1647154689" r:id="rId8"/>
        </w:pict>
      </w:r>
    </w:p>
    <w:p w:rsidR="0066471C" w:rsidRPr="0029597B" w:rsidRDefault="0066471C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 w:rsidRPr="0029597B">
        <w:rPr>
          <w:rFonts w:ascii="Arial" w:hAnsi="Arial" w:cs="Arial"/>
          <w:b/>
          <w:color w:val="333300"/>
        </w:rPr>
        <w:t>PREFEITURA MUNICIPAL DE ITAPUÃ DO</w:t>
      </w:r>
      <w:r w:rsidR="00952E4A">
        <w:rPr>
          <w:rFonts w:ascii="Arial" w:hAnsi="Arial" w:cs="Arial"/>
          <w:b/>
          <w:color w:val="333300"/>
        </w:rPr>
        <w:t xml:space="preserve"> </w:t>
      </w:r>
      <w:r w:rsidRPr="0029597B">
        <w:rPr>
          <w:rFonts w:ascii="Arial" w:hAnsi="Arial" w:cs="Arial"/>
          <w:b/>
          <w:color w:val="333300"/>
        </w:rPr>
        <w:t>OESTE</w:t>
      </w:r>
    </w:p>
    <w:p w:rsidR="00FC0078" w:rsidRPr="00FC0078" w:rsidRDefault="0066471C" w:rsidP="00FC0078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333300"/>
        </w:rPr>
      </w:pPr>
      <w:r w:rsidRPr="0029597B">
        <w:rPr>
          <w:rFonts w:ascii="Arial" w:hAnsi="Arial" w:cs="Arial"/>
          <w:b/>
          <w:color w:val="333300"/>
        </w:rPr>
        <w:t>PODER EXECUTIVO – GABINETE MUNICIPAL</w:t>
      </w:r>
    </w:p>
    <w:p w:rsidR="0066471C" w:rsidRPr="006F6521" w:rsidRDefault="00514A47" w:rsidP="007D70B7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MENSAGEM Nº. </w:t>
      </w:r>
      <w:r w:rsidR="00FC0078">
        <w:rPr>
          <w:rFonts w:ascii="Arial" w:hAnsi="Arial" w:cs="Arial"/>
          <w:sz w:val="24"/>
          <w:szCs w:val="24"/>
        </w:rPr>
        <w:t>0</w:t>
      </w:r>
      <w:r w:rsidR="00D1580D">
        <w:rPr>
          <w:rFonts w:ascii="Arial" w:hAnsi="Arial" w:cs="Arial"/>
          <w:sz w:val="24"/>
          <w:szCs w:val="24"/>
        </w:rPr>
        <w:t>2</w:t>
      </w:r>
      <w:r w:rsidR="00AF2564">
        <w:rPr>
          <w:rFonts w:ascii="Arial" w:hAnsi="Arial" w:cs="Arial"/>
          <w:sz w:val="24"/>
          <w:szCs w:val="24"/>
        </w:rPr>
        <w:t>1</w:t>
      </w:r>
      <w:r w:rsidR="00FC0078">
        <w:rPr>
          <w:rFonts w:ascii="Arial" w:hAnsi="Arial" w:cs="Arial"/>
          <w:sz w:val="24"/>
          <w:szCs w:val="24"/>
        </w:rPr>
        <w:t>/20</w:t>
      </w:r>
      <w:r w:rsidR="00FD3ADE">
        <w:rPr>
          <w:rFonts w:ascii="Arial" w:hAnsi="Arial" w:cs="Arial"/>
          <w:sz w:val="24"/>
          <w:szCs w:val="24"/>
        </w:rPr>
        <w:t>20</w:t>
      </w:r>
    </w:p>
    <w:p w:rsidR="0066471C" w:rsidRDefault="0066471C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54134E" w:rsidRDefault="0054134E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54134E" w:rsidRDefault="0054134E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54134E" w:rsidRPr="006103C1" w:rsidRDefault="0054134E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066A12" w:rsidRDefault="00066A12" w:rsidP="007D70B7">
      <w:pPr>
        <w:pStyle w:val="Ttulo1"/>
      </w:pPr>
    </w:p>
    <w:p w:rsidR="0066471C" w:rsidRPr="006103C1" w:rsidRDefault="0066471C" w:rsidP="007D70B7">
      <w:pPr>
        <w:pStyle w:val="Ttulo1"/>
      </w:pPr>
      <w:r w:rsidRPr="006103C1">
        <w:t>Excelentíssimo Senhor Presidente,</w:t>
      </w:r>
    </w:p>
    <w:p w:rsidR="0066471C" w:rsidRPr="006103C1" w:rsidRDefault="0066471C" w:rsidP="007D70B7">
      <w:pPr>
        <w:pStyle w:val="Ttulo1"/>
      </w:pPr>
      <w:r w:rsidRPr="006103C1">
        <w:t>Nobres Edis,</w:t>
      </w:r>
    </w:p>
    <w:p w:rsidR="0066471C" w:rsidRPr="006103C1" w:rsidRDefault="0066471C" w:rsidP="007D70B7">
      <w:pPr>
        <w:pStyle w:val="Ttulo1"/>
      </w:pPr>
    </w:p>
    <w:p w:rsidR="00066A12" w:rsidRDefault="00066A12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54134E" w:rsidRDefault="0054134E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54134E" w:rsidRDefault="0054134E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54134E" w:rsidRDefault="0054134E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54134E" w:rsidRPr="0054134E" w:rsidRDefault="0054134E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F90109" w:rsidRPr="0054134E" w:rsidRDefault="0066471C" w:rsidP="0054134E">
      <w:pPr>
        <w:pStyle w:val="Recuodecorpodetexto"/>
        <w:ind w:firstLine="2835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54134E">
        <w:rPr>
          <w:rFonts w:ascii="Arial" w:hAnsi="Arial" w:cs="Arial"/>
          <w:i w:val="0"/>
          <w:sz w:val="24"/>
          <w:szCs w:val="24"/>
        </w:rPr>
        <w:t xml:space="preserve">Encaminhamos em anexo, o Projeto de Lei </w:t>
      </w:r>
      <w:r w:rsidR="00066A12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>que trata do Projeto de Lei que dispõe sobre</w:t>
      </w:r>
      <w:r w:rsidR="009C3DD6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6431B2">
        <w:rPr>
          <w:rFonts w:ascii="Arial" w:hAnsi="Arial" w:cs="Arial"/>
          <w:i w:val="0"/>
          <w:color w:val="000000" w:themeColor="text1"/>
          <w:sz w:val="24"/>
          <w:szCs w:val="24"/>
        </w:rPr>
        <w:t>o</w:t>
      </w:r>
      <w:r w:rsidR="000B164C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D1580D">
        <w:rPr>
          <w:rFonts w:ascii="Arial" w:hAnsi="Arial" w:cs="Arial"/>
          <w:b/>
          <w:i w:val="0"/>
          <w:color w:val="000000" w:themeColor="text1"/>
          <w:sz w:val="24"/>
          <w:szCs w:val="24"/>
        </w:rPr>
        <w:t>Conv. Siconv n° 864</w:t>
      </w:r>
      <w:r w:rsidR="00AF2564">
        <w:rPr>
          <w:rFonts w:ascii="Arial" w:hAnsi="Arial" w:cs="Arial"/>
          <w:b/>
          <w:i w:val="0"/>
          <w:color w:val="000000" w:themeColor="text1"/>
          <w:sz w:val="24"/>
          <w:szCs w:val="24"/>
        </w:rPr>
        <w:t>075</w:t>
      </w:r>
      <w:r w:rsidR="00D1580D">
        <w:rPr>
          <w:rFonts w:ascii="Arial" w:hAnsi="Arial" w:cs="Arial"/>
          <w:b/>
          <w:i w:val="0"/>
          <w:color w:val="000000" w:themeColor="text1"/>
          <w:sz w:val="24"/>
          <w:szCs w:val="24"/>
        </w:rPr>
        <w:t>/2018/MINIS. DA DEFESA-CALHA NORTE</w:t>
      </w:r>
      <w:r w:rsidR="00AE2375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</w:t>
      </w:r>
      <w:r w:rsidR="000B164C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que entre si celebram </w:t>
      </w:r>
      <w:r w:rsidR="00D71E61">
        <w:rPr>
          <w:rFonts w:ascii="Arial" w:hAnsi="Arial" w:cs="Arial"/>
          <w:i w:val="0"/>
          <w:color w:val="000000" w:themeColor="text1"/>
          <w:sz w:val="24"/>
          <w:szCs w:val="24"/>
        </w:rPr>
        <w:t>a</w:t>
      </w:r>
      <w:r w:rsidR="00D71E61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D71E6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União por intermédio do Ministério da Defesa </w:t>
      </w:r>
      <w:r w:rsidR="00D71E61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e o município de Itapuã do Oeste</w:t>
      </w:r>
      <w:r w:rsidR="000B164C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>,</w:t>
      </w:r>
      <w:r w:rsidR="000B164C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no valor global de</w:t>
      </w:r>
      <w:r w:rsidR="000B164C" w:rsidRPr="00AF2564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AF2564" w:rsidRPr="00AF2564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R$ 303.000,00</w:t>
      </w:r>
      <w:r w:rsidR="00AF2564" w:rsidRPr="00AF2564">
        <w:rPr>
          <w:rFonts w:ascii="Arial" w:hAnsi="Arial" w:cs="Arial"/>
          <w:i w:val="0"/>
          <w:color w:val="000000"/>
          <w:sz w:val="24"/>
          <w:szCs w:val="24"/>
        </w:rPr>
        <w:t xml:space="preserve"> </w:t>
      </w:r>
      <w:r w:rsidR="00AF2564" w:rsidRPr="00AF2564">
        <w:rPr>
          <w:rFonts w:ascii="Arial" w:hAnsi="Arial" w:cs="Arial"/>
          <w:bCs/>
          <w:i w:val="0"/>
          <w:color w:val="000000" w:themeColor="text1"/>
          <w:sz w:val="24"/>
          <w:szCs w:val="24"/>
        </w:rPr>
        <w:t>(Trezentos e Três Mil Reais)</w:t>
      </w:r>
      <w:r w:rsidR="00D1580D">
        <w:rPr>
          <w:rFonts w:ascii="Arial" w:hAnsi="Arial" w:cs="Arial"/>
          <w:bCs/>
          <w:i w:val="0"/>
          <w:color w:val="000000" w:themeColor="text1"/>
          <w:sz w:val="24"/>
          <w:szCs w:val="24"/>
        </w:rPr>
        <w:t>.</w:t>
      </w:r>
      <w:r w:rsidR="009C3DD6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Para efetiva realização do investimento, contamos na ocasião com a gestão Política do </w:t>
      </w:r>
      <w:r w:rsidR="009C3DD6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Parlamentar </w:t>
      </w:r>
      <w:r w:rsidR="00AE2375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Deputado</w:t>
      </w:r>
      <w:r w:rsidR="009C3DD6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</w:t>
      </w:r>
      <w:r w:rsidR="00AE2375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Lindomar Garçon</w:t>
      </w:r>
      <w:r w:rsidR="009C3DD6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, </w:t>
      </w:r>
      <w:r w:rsidR="009C3DD6">
        <w:rPr>
          <w:rFonts w:ascii="Arial" w:hAnsi="Arial" w:cs="Arial"/>
          <w:bCs/>
          <w:i w:val="0"/>
          <w:color w:val="000000" w:themeColor="text1"/>
          <w:sz w:val="24"/>
          <w:szCs w:val="24"/>
        </w:rPr>
        <w:t>através de solicitação d</w:t>
      </w:r>
      <w:r w:rsidR="00D1580D">
        <w:rPr>
          <w:rFonts w:ascii="Arial" w:hAnsi="Arial" w:cs="Arial"/>
          <w:bCs/>
          <w:i w:val="0"/>
          <w:color w:val="000000" w:themeColor="text1"/>
          <w:sz w:val="24"/>
          <w:szCs w:val="24"/>
        </w:rPr>
        <w:t>o</w:t>
      </w:r>
      <w:r w:rsidR="009C3DD6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Nobre Vereador </w:t>
      </w:r>
      <w:r w:rsidR="00D1580D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Itamar José Félix.</w:t>
      </w:r>
    </w:p>
    <w:p w:rsidR="0066471C" w:rsidRPr="00D711FF" w:rsidRDefault="009C3DD6" w:rsidP="00AF2564">
      <w:pPr>
        <w:pStyle w:val="Recuodecorpodetexto"/>
        <w:ind w:firstLine="2835"/>
        <w:rPr>
          <w:rFonts w:ascii="Arial" w:hAnsi="Arial" w:cs="Arial"/>
          <w:i w:val="0"/>
          <w:color w:val="000000" w:themeColor="text1"/>
          <w:sz w:val="24"/>
          <w:szCs w:val="24"/>
        </w:rPr>
      </w:pPr>
      <w:r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O presente convênio tem por objeto a aquisição </w:t>
      </w:r>
      <w:r w:rsidR="000B164C">
        <w:rPr>
          <w:rFonts w:ascii="Arial" w:hAnsi="Arial" w:cs="Arial"/>
          <w:i w:val="0"/>
          <w:color w:val="000000" w:themeColor="text1"/>
          <w:sz w:val="24"/>
          <w:szCs w:val="24"/>
        </w:rPr>
        <w:t>a</w:t>
      </w:r>
      <w:r w:rsidR="000B164C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</w:t>
      </w:r>
      <w:r w:rsidR="00D71E61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cujo</w:t>
      </w:r>
      <w:r w:rsidR="00D71E6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D71E61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objeto é </w:t>
      </w:r>
      <w:r w:rsidR="00D71E61">
        <w:rPr>
          <w:rFonts w:ascii="Arial" w:hAnsi="Arial" w:cs="Arial"/>
          <w:i w:val="0"/>
          <w:color w:val="000000" w:themeColor="text1"/>
          <w:sz w:val="24"/>
          <w:szCs w:val="24"/>
        </w:rPr>
        <w:t>a</w:t>
      </w:r>
      <w:r w:rsidR="00D71E61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</w:t>
      </w:r>
      <w:r w:rsidR="00AF2564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Construção de Campo de Futebol Society, </w:t>
      </w:r>
      <w:r w:rsidR="006A49AB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salientamos que o referido projeto é de suma importância para que esse poder executivo através da secretaria municipal de obras possa </w:t>
      </w:r>
      <w:r w:rsidR="00D71E6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executar </w:t>
      </w:r>
      <w:r w:rsidR="00AE2375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suas </w:t>
      </w:r>
      <w:r w:rsidR="002D4C0E">
        <w:rPr>
          <w:rFonts w:ascii="Arial" w:hAnsi="Arial" w:cs="Arial"/>
          <w:i w:val="0"/>
          <w:color w:val="000000" w:themeColor="text1"/>
          <w:sz w:val="24"/>
          <w:szCs w:val="24"/>
        </w:rPr>
        <w:t>atividades</w:t>
      </w:r>
      <w:r w:rsidR="000B164C">
        <w:rPr>
          <w:rFonts w:ascii="Arial" w:hAnsi="Arial" w:cs="Arial"/>
          <w:i w:val="0"/>
          <w:color w:val="000000" w:themeColor="text1"/>
          <w:sz w:val="24"/>
          <w:szCs w:val="24"/>
        </w:rPr>
        <w:t>,</w:t>
      </w:r>
      <w:r w:rsidR="00716FDB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afim do melhoramento da </w:t>
      </w:r>
      <w:r w:rsidR="00AF2564">
        <w:rPr>
          <w:rFonts w:ascii="Arial" w:hAnsi="Arial" w:cs="Arial"/>
          <w:i w:val="0"/>
          <w:color w:val="000000" w:themeColor="text1"/>
          <w:sz w:val="24"/>
          <w:szCs w:val="24"/>
        </w:rPr>
        <w:t>qualidade de vida dos munícipes esportistas e comunidade em geral</w:t>
      </w:r>
    </w:p>
    <w:p w:rsidR="004B37B1" w:rsidRPr="00D711FF" w:rsidRDefault="004B37B1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4B37B1" w:rsidRPr="00D711FF" w:rsidRDefault="004B37B1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66471C" w:rsidRPr="00D711FF" w:rsidRDefault="0066471C" w:rsidP="007D70B7">
      <w:pPr>
        <w:pStyle w:val="Recuodecorpodetexto"/>
        <w:jc w:val="right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>Itapuã</w:t>
      </w:r>
      <w:r w:rsidR="006F6521" w:rsidRPr="00D711FF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do Oeste, </w:t>
      </w:r>
      <w:r w:rsidR="006A49AB">
        <w:rPr>
          <w:rFonts w:ascii="Arial" w:hAnsi="Arial" w:cs="Arial"/>
          <w:i w:val="0"/>
          <w:color w:val="000000" w:themeColor="text1"/>
          <w:sz w:val="24"/>
          <w:szCs w:val="24"/>
        </w:rPr>
        <w:t>2</w:t>
      </w:r>
      <w:r w:rsidR="002D4C0E">
        <w:rPr>
          <w:rFonts w:ascii="Arial" w:hAnsi="Arial" w:cs="Arial"/>
          <w:i w:val="0"/>
          <w:color w:val="000000" w:themeColor="text1"/>
          <w:sz w:val="24"/>
          <w:szCs w:val="24"/>
        </w:rPr>
        <w:t>3</w:t>
      </w:r>
      <w:r w:rsidR="006A49AB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de </w:t>
      </w:r>
      <w:r w:rsidR="006A49AB">
        <w:rPr>
          <w:rFonts w:ascii="Arial" w:hAnsi="Arial" w:cs="Arial"/>
          <w:i w:val="0"/>
          <w:color w:val="000000" w:themeColor="text1"/>
          <w:sz w:val="24"/>
          <w:szCs w:val="24"/>
        </w:rPr>
        <w:t>Ma</w:t>
      </w:r>
      <w:r w:rsidR="00066A12">
        <w:rPr>
          <w:rFonts w:ascii="Arial" w:hAnsi="Arial" w:cs="Arial"/>
          <w:i w:val="0"/>
          <w:color w:val="000000" w:themeColor="text1"/>
          <w:sz w:val="24"/>
          <w:szCs w:val="24"/>
        </w:rPr>
        <w:t>r</w:t>
      </w:r>
      <w:r w:rsidR="006A49AB">
        <w:rPr>
          <w:rFonts w:ascii="Arial" w:hAnsi="Arial" w:cs="Arial"/>
          <w:i w:val="0"/>
          <w:color w:val="000000" w:themeColor="text1"/>
          <w:sz w:val="24"/>
          <w:szCs w:val="24"/>
        </w:rPr>
        <w:t>ç</w:t>
      </w:r>
      <w:r w:rsidR="00066A12">
        <w:rPr>
          <w:rFonts w:ascii="Arial" w:hAnsi="Arial" w:cs="Arial"/>
          <w:i w:val="0"/>
          <w:color w:val="000000" w:themeColor="text1"/>
          <w:sz w:val="24"/>
          <w:szCs w:val="24"/>
        </w:rPr>
        <w:t>o de 20</w:t>
      </w:r>
      <w:r w:rsidR="003071A6">
        <w:rPr>
          <w:rFonts w:ascii="Arial" w:hAnsi="Arial" w:cs="Arial"/>
          <w:i w:val="0"/>
          <w:color w:val="000000" w:themeColor="text1"/>
          <w:sz w:val="24"/>
          <w:szCs w:val="24"/>
        </w:rPr>
        <w:t>20</w:t>
      </w: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>.</w:t>
      </w:r>
    </w:p>
    <w:p w:rsidR="0066471C" w:rsidRPr="00364548" w:rsidRDefault="0066471C" w:rsidP="007D70B7">
      <w:pPr>
        <w:pStyle w:val="Recuodecorpodetexto"/>
        <w:jc w:val="right"/>
        <w:rPr>
          <w:rFonts w:ascii="Arial" w:hAnsi="Arial" w:cs="Arial"/>
          <w:color w:val="FF0000"/>
          <w:sz w:val="24"/>
          <w:szCs w:val="24"/>
        </w:rPr>
      </w:pPr>
    </w:p>
    <w:p w:rsidR="0066471C" w:rsidRPr="00364548" w:rsidRDefault="0066471C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66471C" w:rsidRPr="00364548" w:rsidRDefault="0066471C" w:rsidP="007D70B7">
      <w:pPr>
        <w:pStyle w:val="Recuodecorpodetexto"/>
        <w:jc w:val="right"/>
        <w:rPr>
          <w:rFonts w:ascii="Arial" w:hAnsi="Arial" w:cs="Arial"/>
          <w:color w:val="FF0000"/>
          <w:sz w:val="24"/>
          <w:szCs w:val="24"/>
        </w:rPr>
      </w:pPr>
    </w:p>
    <w:p w:rsidR="004B37B1" w:rsidRPr="00364548" w:rsidRDefault="004B37B1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B6643E" w:rsidRPr="00364548" w:rsidRDefault="00B6643E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B6643E" w:rsidRPr="00364548" w:rsidRDefault="00B6643E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4B37B1" w:rsidRPr="00D711FF" w:rsidRDefault="004B37B1" w:rsidP="007D70B7">
      <w:pPr>
        <w:pStyle w:val="Recuodecorpodetex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FD53A2" w:rsidRPr="00D711FF" w:rsidRDefault="00FD53A2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FD53A2" w:rsidRPr="00D711FF" w:rsidRDefault="00FD53A2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FD53A2" w:rsidRPr="00D711FF" w:rsidRDefault="00FD53A2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FD53A2" w:rsidRPr="00D711FF" w:rsidRDefault="00FD53A2" w:rsidP="007D70B7">
      <w:pPr>
        <w:ind w:firstLine="1134"/>
        <w:jc w:val="both"/>
        <w:rPr>
          <w:rFonts w:ascii="Arial" w:hAnsi="Arial" w:cs="Arial"/>
          <w:b/>
          <w:i/>
          <w:iCs/>
          <w:color w:val="000000" w:themeColor="text1"/>
          <w:sz w:val="24"/>
          <w:szCs w:val="24"/>
        </w:rPr>
      </w:pPr>
    </w:p>
    <w:p w:rsidR="00066A12" w:rsidRDefault="00066A12" w:rsidP="006A49AB">
      <w:pPr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AF2564" w:rsidRDefault="00AF2564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716FDB" w:rsidRDefault="00716FDB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2D4C0E" w:rsidRDefault="002D4C0E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952E4A" w:rsidRDefault="00827C53" w:rsidP="00952E4A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noProof/>
          <w:color w:val="FF0000"/>
          <w:sz w:val="24"/>
          <w:szCs w:val="24"/>
        </w:rPr>
        <w:lastRenderedPageBreak/>
        <w:pict>
          <v:shape id="_x0000_s1028" type="#_x0000_t75" style="position:absolute;left:0;text-align:left;margin-left:172.5pt;margin-top:12.15pt;width:54pt;height:46.35pt;z-index:251663360">
            <v:imagedata r:id="rId6" o:title=""/>
            <w10:wrap type="topAndBottom"/>
          </v:shape>
          <o:OLEObject Type="Embed" ProgID="PBrush" ShapeID="_x0000_s1028" DrawAspect="Content" ObjectID="_1647154690" r:id="rId9"/>
        </w:pict>
      </w:r>
    </w:p>
    <w:p w:rsidR="0066471C" w:rsidRPr="00952E4A" w:rsidRDefault="0066471C" w:rsidP="00952E4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52E4A">
        <w:rPr>
          <w:rFonts w:ascii="Arial" w:hAnsi="Arial" w:cs="Arial"/>
          <w:b/>
          <w:color w:val="000000" w:themeColor="text1"/>
          <w:sz w:val="24"/>
          <w:szCs w:val="24"/>
        </w:rPr>
        <w:t>PREFEITURA MUNICIPAL DE ITAPUÃ DO</w:t>
      </w:r>
      <w:r w:rsidR="00952E4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952E4A">
        <w:rPr>
          <w:rFonts w:ascii="Arial" w:hAnsi="Arial" w:cs="Arial"/>
          <w:b/>
          <w:color w:val="000000" w:themeColor="text1"/>
          <w:sz w:val="24"/>
          <w:szCs w:val="24"/>
        </w:rPr>
        <w:t>OESTE</w:t>
      </w:r>
    </w:p>
    <w:p w:rsidR="00062C56" w:rsidRPr="00952E4A" w:rsidRDefault="0066471C" w:rsidP="00FE7783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</w:rPr>
      </w:pPr>
      <w:r w:rsidRPr="00952E4A">
        <w:rPr>
          <w:rFonts w:ascii="Arial" w:hAnsi="Arial" w:cs="Arial"/>
          <w:b/>
          <w:color w:val="000000" w:themeColor="text1"/>
        </w:rPr>
        <w:t>PODER EXECUTIVO – GABINETE MUNICIPAL</w:t>
      </w:r>
    </w:p>
    <w:p w:rsidR="0066471C" w:rsidRPr="00D711FF" w:rsidRDefault="004B37B1" w:rsidP="007D70B7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 xml:space="preserve">PROJETO DE LEI Nº       </w:t>
      </w:r>
    </w:p>
    <w:p w:rsidR="0066471C" w:rsidRDefault="0066471C" w:rsidP="00FE7783">
      <w:pPr>
        <w:pStyle w:val="Corpodetexto"/>
        <w:ind w:left="4395"/>
        <w:jc w:val="both"/>
        <w:rPr>
          <w:rFonts w:ascii="Arial" w:hAnsi="Arial" w:cs="Arial"/>
          <w:b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>“DISPÕE SOBRE A ABERTURA DE CRÉDITO ADICIONAL</w:t>
      </w:r>
      <w:r w:rsidR="0054134E">
        <w:rPr>
          <w:rFonts w:ascii="Arial" w:hAnsi="Arial" w:cs="Arial"/>
          <w:b/>
          <w:color w:val="000000" w:themeColor="text1"/>
        </w:rPr>
        <w:t xml:space="preserve"> SUPLEMENTAR</w:t>
      </w:r>
      <w:r w:rsidRPr="00D711FF">
        <w:rPr>
          <w:rFonts w:ascii="Arial" w:hAnsi="Arial" w:cs="Arial"/>
          <w:b/>
          <w:color w:val="000000" w:themeColor="text1"/>
        </w:rPr>
        <w:t xml:space="preserve"> </w:t>
      </w:r>
      <w:r w:rsidR="0054134E">
        <w:rPr>
          <w:rFonts w:ascii="Arial" w:hAnsi="Arial" w:cs="Arial"/>
          <w:b/>
          <w:color w:val="000000" w:themeColor="text1"/>
        </w:rPr>
        <w:t>N</w:t>
      </w:r>
      <w:r w:rsidRPr="00D711FF">
        <w:rPr>
          <w:rFonts w:ascii="Arial" w:hAnsi="Arial" w:cs="Arial"/>
          <w:b/>
          <w:color w:val="000000" w:themeColor="text1"/>
        </w:rPr>
        <w:t>O ORÇAMENTO DE 20</w:t>
      </w:r>
      <w:r w:rsidR="003071A6">
        <w:rPr>
          <w:rFonts w:ascii="Arial" w:hAnsi="Arial" w:cs="Arial"/>
          <w:b/>
          <w:color w:val="000000" w:themeColor="text1"/>
        </w:rPr>
        <w:t>20</w:t>
      </w:r>
      <w:r w:rsidRPr="00D711FF">
        <w:rPr>
          <w:rFonts w:ascii="Arial" w:hAnsi="Arial" w:cs="Arial"/>
          <w:b/>
          <w:color w:val="000000" w:themeColor="text1"/>
        </w:rPr>
        <w:t xml:space="preserve"> E DÁ OUTRAS PROVIDÊNCIAS”.</w:t>
      </w:r>
    </w:p>
    <w:p w:rsidR="002D4C0E" w:rsidRPr="00D711FF" w:rsidRDefault="002D4C0E" w:rsidP="00FE7783">
      <w:pPr>
        <w:pStyle w:val="Corpodetexto"/>
        <w:ind w:left="4395"/>
        <w:jc w:val="both"/>
        <w:rPr>
          <w:rFonts w:ascii="Arial" w:hAnsi="Arial" w:cs="Arial"/>
          <w:b/>
          <w:color w:val="000000" w:themeColor="text1"/>
        </w:rPr>
      </w:pPr>
    </w:p>
    <w:p w:rsidR="0066471C" w:rsidRPr="00D711FF" w:rsidRDefault="0066471C" w:rsidP="007D70B7">
      <w:pPr>
        <w:pStyle w:val="Corpodetexto"/>
        <w:spacing w:after="0"/>
        <w:jc w:val="both"/>
        <w:rPr>
          <w:rFonts w:ascii="Arial" w:hAnsi="Arial" w:cs="Arial"/>
          <w:b/>
          <w:i/>
          <w:snapToGrid w:val="0"/>
          <w:color w:val="000000" w:themeColor="text1"/>
        </w:rPr>
      </w:pPr>
    </w:p>
    <w:p w:rsidR="0066471C" w:rsidRPr="00D711FF" w:rsidRDefault="00A154DE" w:rsidP="007D70B7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  <w:r w:rsidRPr="00D711FF"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  <w:r w:rsidR="00D91904" w:rsidRPr="00D711FF">
        <w:rPr>
          <w:rFonts w:ascii="Arial" w:hAnsi="Arial" w:cs="Arial"/>
          <w:b/>
          <w:snapToGrid w:val="0"/>
          <w:color w:val="000000" w:themeColor="text1"/>
          <w:lang w:val="pt-PT"/>
        </w:rPr>
        <w:t>O PREFEITO DO MUNICÍPIO DE ITAPUÃ DO OESTE FAZ SABER QUE A CÂMARA MUNICIPAL APROVOU E EU SANCIONO A SEGUINTE LEI:</w:t>
      </w:r>
      <w:r w:rsidR="00D91904" w:rsidRPr="00D711FF"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</w:p>
    <w:p w:rsidR="0066471C" w:rsidRPr="00D711FF" w:rsidRDefault="0066471C" w:rsidP="007D70B7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</w:p>
    <w:p w:rsidR="006103C1" w:rsidRPr="007F52BF" w:rsidRDefault="0066471C" w:rsidP="00AE237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D711FF"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>Art. 1º</w:t>
      </w:r>
      <w:r w:rsidRPr="00D711FF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 - Fica o Poder Executivo Municipal autorizado a abrir </w:t>
      </w:r>
      <w:r w:rsidRPr="00D711FF"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>Crédito Adicional</w:t>
      </w:r>
      <w:r w:rsidR="0054134E"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 xml:space="preserve"> Suplementar</w:t>
      </w:r>
      <w:r w:rsidRPr="00D711FF"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 xml:space="preserve"> </w:t>
      </w:r>
      <w:r w:rsidR="00B84EF6" w:rsidRPr="00D711FF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no o</w:t>
      </w:r>
      <w:r w:rsidRPr="00D711FF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rçamento vigente, </w:t>
      </w:r>
      <w:r w:rsidR="003071A6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na ordem </w:t>
      </w:r>
      <w:r w:rsidR="00D1580D" w:rsidRPr="00D1580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R$ </w:t>
      </w:r>
      <w:r w:rsidR="00AF2564">
        <w:rPr>
          <w:rFonts w:ascii="Arial" w:hAnsi="Arial" w:cs="Arial"/>
          <w:b/>
          <w:bCs/>
          <w:color w:val="000000" w:themeColor="text1"/>
          <w:sz w:val="24"/>
          <w:szCs w:val="24"/>
        </w:rPr>
        <w:t>303</w:t>
      </w:r>
      <w:r w:rsidR="00D1580D" w:rsidRPr="00D1580D">
        <w:rPr>
          <w:rFonts w:ascii="Arial" w:hAnsi="Arial" w:cs="Arial"/>
          <w:b/>
          <w:bCs/>
          <w:color w:val="000000" w:themeColor="text1"/>
          <w:sz w:val="24"/>
          <w:szCs w:val="24"/>
        </w:rPr>
        <w:t>.000,00</w:t>
      </w:r>
      <w:r w:rsidR="00D1580D" w:rsidRPr="00D1580D">
        <w:rPr>
          <w:rFonts w:ascii="Arial" w:hAnsi="Arial" w:cs="Arial"/>
          <w:color w:val="000000"/>
          <w:sz w:val="24"/>
          <w:szCs w:val="24"/>
        </w:rPr>
        <w:t xml:space="preserve"> </w:t>
      </w:r>
      <w:r w:rsidR="00D1580D" w:rsidRPr="00D1580D">
        <w:rPr>
          <w:rFonts w:ascii="Arial" w:hAnsi="Arial" w:cs="Arial"/>
          <w:bCs/>
          <w:color w:val="000000" w:themeColor="text1"/>
          <w:sz w:val="24"/>
          <w:szCs w:val="24"/>
        </w:rPr>
        <w:t>(</w:t>
      </w:r>
      <w:r w:rsidR="00AF2564">
        <w:rPr>
          <w:rFonts w:ascii="Arial" w:hAnsi="Arial" w:cs="Arial"/>
          <w:bCs/>
          <w:color w:val="000000" w:themeColor="text1"/>
          <w:sz w:val="24"/>
          <w:szCs w:val="24"/>
        </w:rPr>
        <w:t>Trez</w:t>
      </w:r>
      <w:r w:rsidR="00D1580D" w:rsidRPr="00D1580D">
        <w:rPr>
          <w:rFonts w:ascii="Arial" w:hAnsi="Arial" w:cs="Arial"/>
          <w:bCs/>
          <w:color w:val="000000" w:themeColor="text1"/>
          <w:sz w:val="24"/>
          <w:szCs w:val="24"/>
        </w:rPr>
        <w:t xml:space="preserve">entos e </w:t>
      </w:r>
      <w:r w:rsidR="00AF2564">
        <w:rPr>
          <w:rFonts w:ascii="Arial" w:hAnsi="Arial" w:cs="Arial"/>
          <w:bCs/>
          <w:color w:val="000000" w:themeColor="text1"/>
          <w:sz w:val="24"/>
          <w:szCs w:val="24"/>
        </w:rPr>
        <w:t xml:space="preserve">Três </w:t>
      </w:r>
      <w:r w:rsidR="00D1580D" w:rsidRPr="00D1580D">
        <w:rPr>
          <w:rFonts w:ascii="Arial" w:hAnsi="Arial" w:cs="Arial"/>
          <w:bCs/>
          <w:color w:val="000000" w:themeColor="text1"/>
          <w:sz w:val="24"/>
          <w:szCs w:val="24"/>
        </w:rPr>
        <w:t>Mil Reais)</w:t>
      </w:r>
      <w:r w:rsidR="00D1580D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DD06A7" w:rsidRPr="00D711FF">
        <w:rPr>
          <w:rFonts w:ascii="Arial" w:hAnsi="Arial" w:cs="Arial"/>
          <w:bCs/>
          <w:color w:val="000000" w:themeColor="text1"/>
          <w:sz w:val="24"/>
          <w:szCs w:val="24"/>
        </w:rPr>
        <w:t xml:space="preserve">alocados nos projetos/atividades conforme </w:t>
      </w:r>
      <w:r w:rsidR="00DD06A7" w:rsidRPr="00D711FF">
        <w:rPr>
          <w:rFonts w:ascii="Arial" w:hAnsi="Arial" w:cs="Arial"/>
          <w:b/>
          <w:bCs/>
          <w:color w:val="000000" w:themeColor="text1"/>
          <w:sz w:val="24"/>
          <w:szCs w:val="24"/>
        </w:rPr>
        <w:t>anexo I</w:t>
      </w:r>
      <w:r w:rsidR="00DD06A7" w:rsidRPr="00D711FF">
        <w:rPr>
          <w:rFonts w:ascii="Arial" w:hAnsi="Arial" w:cs="Arial"/>
          <w:bCs/>
          <w:color w:val="000000" w:themeColor="text1"/>
          <w:sz w:val="24"/>
          <w:szCs w:val="24"/>
        </w:rPr>
        <w:t xml:space="preserve"> do presente projeto.</w:t>
      </w:r>
    </w:p>
    <w:p w:rsidR="00DD06A7" w:rsidRPr="00D711FF" w:rsidRDefault="00DD06A7" w:rsidP="00DD06A7">
      <w:pPr>
        <w:pStyle w:val="Recuodecorpodetexto"/>
        <w:ind w:firstLine="1134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5258FF" w:rsidRPr="00D711FF" w:rsidRDefault="00B84EF6" w:rsidP="00B84EF6">
      <w:pPr>
        <w:tabs>
          <w:tab w:val="left" w:pos="1134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5258FF" w:rsidRPr="00D711FF">
        <w:rPr>
          <w:rFonts w:ascii="Arial" w:hAnsi="Arial" w:cs="Arial"/>
          <w:b/>
          <w:color w:val="000000" w:themeColor="text1"/>
          <w:sz w:val="24"/>
          <w:szCs w:val="24"/>
        </w:rPr>
        <w:t>Art. 2º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 - Para dar cobertura orçamentária ao presente crédito,</w:t>
      </w:r>
      <w:r w:rsidR="003071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o recurso </w:t>
      </w:r>
      <w:r w:rsidR="00892004" w:rsidRPr="00D711FF">
        <w:rPr>
          <w:rFonts w:ascii="Arial" w:hAnsi="Arial" w:cs="Arial"/>
          <w:color w:val="000000" w:themeColor="text1"/>
          <w:sz w:val="24"/>
          <w:szCs w:val="24"/>
        </w:rPr>
        <w:t xml:space="preserve">advirão 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54134E">
        <w:rPr>
          <w:rFonts w:ascii="Arial" w:hAnsi="Arial" w:cs="Arial"/>
          <w:color w:val="000000" w:themeColor="text1"/>
          <w:sz w:val="24"/>
          <w:szCs w:val="24"/>
        </w:rPr>
        <w:t>anulação parcial e total,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 através de recebimento d</w:t>
      </w:r>
      <w:r w:rsidR="004E0F97">
        <w:rPr>
          <w:rFonts w:ascii="Arial" w:hAnsi="Arial" w:cs="Arial"/>
          <w:color w:val="000000" w:themeColor="text1"/>
          <w:sz w:val="24"/>
          <w:szCs w:val="24"/>
        </w:rPr>
        <w:t>e conv</w:t>
      </w:r>
      <w:r w:rsidR="0054134E">
        <w:rPr>
          <w:rFonts w:ascii="Arial" w:hAnsi="Arial" w:cs="Arial"/>
          <w:color w:val="000000" w:themeColor="text1"/>
          <w:sz w:val="24"/>
          <w:szCs w:val="24"/>
        </w:rPr>
        <w:t>ê</w:t>
      </w:r>
      <w:r w:rsidR="004E0F97">
        <w:rPr>
          <w:rFonts w:ascii="Arial" w:hAnsi="Arial" w:cs="Arial"/>
          <w:color w:val="000000" w:themeColor="text1"/>
          <w:sz w:val="24"/>
          <w:szCs w:val="24"/>
        </w:rPr>
        <w:t>nio/ recursos vinculados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, Previstos no Art. 43 § 1º Item III da Lei 4.320/64, </w:t>
      </w:r>
    </w:p>
    <w:p w:rsidR="006915F6" w:rsidRPr="00D711FF" w:rsidRDefault="006915F6" w:rsidP="007D70B7">
      <w:pPr>
        <w:pStyle w:val="Corpodetexto"/>
        <w:spacing w:after="0"/>
        <w:jc w:val="both"/>
        <w:rPr>
          <w:rFonts w:ascii="Arial" w:hAnsi="Arial"/>
          <w:color w:val="000000" w:themeColor="text1"/>
        </w:rPr>
      </w:pPr>
    </w:p>
    <w:p w:rsidR="0066471C" w:rsidRPr="00D711FF" w:rsidRDefault="00B84EF6" w:rsidP="00B84EF6">
      <w:pPr>
        <w:pStyle w:val="Corpodetexto"/>
        <w:tabs>
          <w:tab w:val="left" w:pos="1134"/>
          <w:tab w:val="left" w:pos="1276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ab/>
      </w:r>
      <w:r w:rsidR="0066471C" w:rsidRPr="00D711FF">
        <w:rPr>
          <w:rFonts w:ascii="Arial" w:hAnsi="Arial" w:cs="Arial"/>
          <w:b/>
          <w:color w:val="000000" w:themeColor="text1"/>
        </w:rPr>
        <w:t xml:space="preserve">Art. 3º - </w:t>
      </w:r>
      <w:r w:rsidR="0066471C" w:rsidRPr="00D711FF">
        <w:rPr>
          <w:rFonts w:ascii="Arial" w:hAnsi="Arial" w:cs="Arial"/>
          <w:color w:val="000000" w:themeColor="text1"/>
        </w:rPr>
        <w:t>Os créditos que trata a presente lei serão abertos por Decreto do Executivo, em conformidade com as disposições do artigo 42 c/c o artigo 46 da Lei Federal n.º 4.320/64.</w:t>
      </w:r>
    </w:p>
    <w:p w:rsidR="007D70B7" w:rsidRPr="00D711FF" w:rsidRDefault="007D70B7" w:rsidP="007D70B7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pt-PT"/>
        </w:rPr>
      </w:pPr>
    </w:p>
    <w:p w:rsidR="006F6521" w:rsidRPr="00D711FF" w:rsidRDefault="0066471C" w:rsidP="00B84EF6">
      <w:pPr>
        <w:tabs>
          <w:tab w:val="left" w:pos="1134"/>
          <w:tab w:val="left" w:pos="1276"/>
          <w:tab w:val="left" w:pos="156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>Art. 4º</w:t>
      </w:r>
      <w:r w:rsidRPr="00D711FF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- Esta lei entrará em vigor na data de sua publicação, </w:t>
      </w:r>
      <w:r w:rsidR="00A23930" w:rsidRPr="00D711FF">
        <w:rPr>
          <w:rFonts w:ascii="Arial" w:hAnsi="Arial" w:cs="Arial"/>
          <w:color w:val="000000" w:themeColor="text1"/>
          <w:sz w:val="24"/>
          <w:szCs w:val="24"/>
        </w:rPr>
        <w:t>revogando</w:t>
      </w:r>
      <w:r w:rsidRPr="00D711FF">
        <w:rPr>
          <w:rFonts w:ascii="Arial" w:hAnsi="Arial" w:cs="Arial"/>
          <w:color w:val="000000" w:themeColor="text1"/>
          <w:sz w:val="24"/>
          <w:szCs w:val="24"/>
        </w:rPr>
        <w:t xml:space="preserve"> as disposições em contrário.</w:t>
      </w:r>
    </w:p>
    <w:p w:rsidR="00B84EF6" w:rsidRPr="00D711FF" w:rsidRDefault="00B84EF6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E14F71" w:rsidRPr="00D711FF" w:rsidRDefault="00E14F71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9D7E4B" w:rsidRPr="00D711FF" w:rsidRDefault="0066471C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  <w:r w:rsidRPr="00D711FF">
        <w:rPr>
          <w:rFonts w:ascii="Arial" w:hAnsi="Arial" w:cs="Arial"/>
          <w:color w:val="000000" w:themeColor="text1"/>
        </w:rPr>
        <w:t xml:space="preserve">Itapuã do Oeste - RO, </w:t>
      </w:r>
      <w:r w:rsidR="006A49AB">
        <w:rPr>
          <w:rFonts w:ascii="Arial" w:hAnsi="Arial" w:cs="Arial"/>
          <w:color w:val="000000" w:themeColor="text1"/>
        </w:rPr>
        <w:t>2</w:t>
      </w:r>
      <w:r w:rsidR="002D4C0E">
        <w:rPr>
          <w:rFonts w:ascii="Arial" w:hAnsi="Arial" w:cs="Arial"/>
          <w:color w:val="000000" w:themeColor="text1"/>
        </w:rPr>
        <w:t>3</w:t>
      </w:r>
      <w:r w:rsidRPr="00D711FF">
        <w:rPr>
          <w:rFonts w:ascii="Arial" w:hAnsi="Arial" w:cs="Arial"/>
          <w:color w:val="000000" w:themeColor="text1"/>
        </w:rPr>
        <w:t xml:space="preserve"> de </w:t>
      </w:r>
      <w:r w:rsidR="006A49AB">
        <w:rPr>
          <w:rFonts w:ascii="Arial" w:hAnsi="Arial" w:cs="Arial"/>
          <w:color w:val="000000" w:themeColor="text1"/>
        </w:rPr>
        <w:t>Ma</w:t>
      </w:r>
      <w:r w:rsidR="0092762D">
        <w:rPr>
          <w:rFonts w:ascii="Arial" w:hAnsi="Arial" w:cs="Arial"/>
          <w:color w:val="000000" w:themeColor="text1"/>
        </w:rPr>
        <w:t>r</w:t>
      </w:r>
      <w:r w:rsidR="006A49AB">
        <w:rPr>
          <w:rFonts w:ascii="Arial" w:hAnsi="Arial" w:cs="Arial"/>
          <w:color w:val="000000" w:themeColor="text1"/>
        </w:rPr>
        <w:t>ç</w:t>
      </w:r>
      <w:r w:rsidR="0092762D">
        <w:rPr>
          <w:rFonts w:ascii="Arial" w:hAnsi="Arial" w:cs="Arial"/>
          <w:color w:val="000000" w:themeColor="text1"/>
        </w:rPr>
        <w:t>o de 20</w:t>
      </w:r>
      <w:r w:rsidR="004E0F97">
        <w:rPr>
          <w:rFonts w:ascii="Arial" w:hAnsi="Arial" w:cs="Arial"/>
          <w:color w:val="000000" w:themeColor="text1"/>
        </w:rPr>
        <w:t>20</w:t>
      </w:r>
      <w:r w:rsidRPr="00D711FF">
        <w:rPr>
          <w:rFonts w:ascii="Arial" w:hAnsi="Arial" w:cs="Arial"/>
          <w:color w:val="000000" w:themeColor="text1"/>
        </w:rPr>
        <w:t>.</w:t>
      </w:r>
    </w:p>
    <w:p w:rsidR="00DD06A7" w:rsidRPr="00D711FF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DD06A7" w:rsidRPr="00D711FF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DD06A7" w:rsidRPr="00D711FF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FF1DB6" w:rsidRPr="00D711FF" w:rsidRDefault="00FF1DB6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203050" w:rsidRPr="00D711FF" w:rsidRDefault="00FF1DB6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DD06A7" w:rsidRPr="00D711FF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68621C" w:rsidRDefault="0068621C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E14F71" w:rsidRPr="00364548" w:rsidRDefault="00827C53" w:rsidP="00E14F71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  <w:r>
        <w:rPr>
          <w:rFonts w:ascii="Arial" w:hAnsi="Arial" w:cs="Arial"/>
          <w:b/>
          <w:iCs/>
          <w:noProof/>
          <w:color w:val="FF0000"/>
          <w:sz w:val="24"/>
          <w:szCs w:val="24"/>
        </w:rPr>
        <w:lastRenderedPageBreak/>
        <w:pict>
          <v:shape id="_x0000_s1029" type="#_x0000_t75" style="position:absolute;left:0;text-align:left;margin-left:184.5pt;margin-top:11.4pt;width:54pt;height:46.35pt;z-index:251664384">
            <v:imagedata r:id="rId6" o:title=""/>
            <w10:wrap type="topAndBottom"/>
          </v:shape>
          <o:OLEObject Type="Embed" ProgID="PBrush" ShapeID="_x0000_s1029" DrawAspect="Content" ObjectID="_1647154691" r:id="rId10"/>
        </w:pict>
      </w:r>
    </w:p>
    <w:p w:rsidR="00E14F71" w:rsidRPr="0051445D" w:rsidRDefault="00E14F71" w:rsidP="00E14F71">
      <w:pPr>
        <w:pStyle w:val="Cabealho"/>
        <w:jc w:val="center"/>
        <w:rPr>
          <w:rFonts w:ascii="Arial" w:hAnsi="Arial" w:cs="Arial"/>
          <w:b/>
          <w:color w:val="000000" w:themeColor="text1"/>
        </w:rPr>
      </w:pPr>
      <w:r w:rsidRPr="0051445D">
        <w:rPr>
          <w:rFonts w:ascii="Arial" w:hAnsi="Arial" w:cs="Arial"/>
          <w:b/>
          <w:color w:val="000000" w:themeColor="text1"/>
        </w:rPr>
        <w:t>PREFEITURA MUNICIPAL DE ITAPUÃ DO</w:t>
      </w:r>
      <w:r w:rsidR="00952E4A">
        <w:rPr>
          <w:rFonts w:ascii="Arial" w:hAnsi="Arial" w:cs="Arial"/>
          <w:b/>
          <w:color w:val="000000" w:themeColor="text1"/>
        </w:rPr>
        <w:t xml:space="preserve"> </w:t>
      </w:r>
      <w:r w:rsidRPr="0051445D">
        <w:rPr>
          <w:rFonts w:ascii="Arial" w:hAnsi="Arial" w:cs="Arial"/>
          <w:b/>
          <w:color w:val="000000" w:themeColor="text1"/>
        </w:rPr>
        <w:t>OESTE</w:t>
      </w:r>
    </w:p>
    <w:p w:rsidR="00E14F71" w:rsidRPr="0051445D" w:rsidRDefault="00E14F71" w:rsidP="00E14F71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</w:rPr>
      </w:pPr>
      <w:r w:rsidRPr="0051445D">
        <w:rPr>
          <w:rFonts w:ascii="Arial" w:hAnsi="Arial" w:cs="Arial"/>
          <w:b/>
          <w:color w:val="000000" w:themeColor="text1"/>
        </w:rPr>
        <w:t>PODER EXECUTIVO – GABINETE MUNICIPAL</w:t>
      </w:r>
    </w:p>
    <w:p w:rsidR="00E14F71" w:rsidRPr="0051445D" w:rsidRDefault="00E14F71" w:rsidP="00E14F71">
      <w:pPr>
        <w:pStyle w:val="Cabealho"/>
        <w:pBdr>
          <w:bottom w:val="single" w:sz="4" w:space="1" w:color="auto"/>
        </w:pBdr>
        <w:rPr>
          <w:rFonts w:ascii="Arial" w:hAnsi="Arial" w:cs="Arial"/>
          <w:color w:val="000000" w:themeColor="text1"/>
        </w:rPr>
      </w:pPr>
    </w:p>
    <w:p w:rsidR="00DD06A7" w:rsidRPr="0051445D" w:rsidRDefault="00DD06A7" w:rsidP="00E14F71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</w:p>
    <w:p w:rsidR="00E14F71" w:rsidRPr="0051445D" w:rsidRDefault="00E14F71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ANEXO I </w:t>
      </w:r>
    </w:p>
    <w:p w:rsidR="00490190" w:rsidRDefault="00490190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7F52BF" w:rsidRDefault="007F52BF" w:rsidP="007F52B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F52BF" w:rsidRDefault="007F52BF" w:rsidP="007F52B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F52BF" w:rsidRDefault="007F52BF" w:rsidP="007F52B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F52BF" w:rsidRDefault="007F52BF" w:rsidP="007F52B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AF2564" w:rsidRDefault="00AF2564" w:rsidP="00AF256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Local: 020401</w:t>
      </w:r>
      <w:r>
        <w:rPr>
          <w:rFonts w:ascii="Arial" w:hAnsi="Arial" w:cs="Arial"/>
          <w:color w:val="000000"/>
          <w:sz w:val="24"/>
          <w:szCs w:val="24"/>
        </w:rPr>
        <w:tab/>
        <w:t>SEC. MUNICIPAL DE OBRAS E SERV. PUBLICOS.</w:t>
      </w:r>
    </w:p>
    <w:p w:rsidR="00AF2564" w:rsidRDefault="00AF2564" w:rsidP="00AF256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Ficha: </w:t>
      </w:r>
      <w:r>
        <w:rPr>
          <w:rFonts w:ascii="Arial" w:hAnsi="Arial" w:cs="Arial"/>
          <w:color w:val="000000"/>
          <w:sz w:val="24"/>
          <w:szCs w:val="24"/>
        </w:rPr>
        <w:tab/>
        <w:t>494 - 04.122.0002.0006.0025</w:t>
      </w:r>
      <w:r>
        <w:rPr>
          <w:rFonts w:ascii="Arial" w:hAnsi="Arial" w:cs="Arial"/>
          <w:color w:val="000000"/>
          <w:sz w:val="24"/>
          <w:szCs w:val="24"/>
        </w:rPr>
        <w:tab/>
        <w:t>Realização de Convênios Contr. e Outras Transferências.................................................................R$ 300.000,00</w:t>
      </w:r>
    </w:p>
    <w:p w:rsidR="00AF2564" w:rsidRDefault="00AF2564" w:rsidP="00AF256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4.4.90.51.00</w:t>
      </w:r>
      <w:r>
        <w:rPr>
          <w:rFonts w:ascii="Arial" w:hAnsi="Arial" w:cs="Arial"/>
          <w:color w:val="000000"/>
          <w:sz w:val="24"/>
          <w:szCs w:val="24"/>
        </w:rPr>
        <w:tab/>
        <w:t>OBRAS E INSTALAÇÕES</w:t>
      </w:r>
    </w:p>
    <w:p w:rsidR="00AF2564" w:rsidRDefault="00AF2564" w:rsidP="00AF256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AF2564" w:rsidRDefault="00AF2564" w:rsidP="00AF256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Ficha: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495 </w:t>
      </w:r>
    </w:p>
    <w:p w:rsidR="00AF2564" w:rsidRDefault="00AF2564" w:rsidP="00AF256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04.122.0002.0006.0025</w:t>
      </w:r>
      <w:r>
        <w:rPr>
          <w:rFonts w:ascii="Arial" w:hAnsi="Arial" w:cs="Arial"/>
          <w:color w:val="000000"/>
          <w:sz w:val="24"/>
          <w:szCs w:val="24"/>
        </w:rPr>
        <w:tab/>
        <w:t>Realização de Convênios Contr. e Outras Transferências................................................................................... R$ 3.000,00</w:t>
      </w:r>
    </w:p>
    <w:p w:rsidR="00AF2564" w:rsidRDefault="00AF2564" w:rsidP="00AF256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4.4.90.51.00</w:t>
      </w:r>
      <w:r>
        <w:rPr>
          <w:rFonts w:ascii="Arial" w:hAnsi="Arial" w:cs="Arial"/>
          <w:color w:val="000000"/>
          <w:sz w:val="24"/>
          <w:szCs w:val="24"/>
        </w:rPr>
        <w:tab/>
        <w:t>OBRAS E INSTALAÇÕES</w:t>
      </w:r>
    </w:p>
    <w:p w:rsidR="00AF2564" w:rsidRDefault="00AF2564" w:rsidP="0044317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AF2564" w:rsidRDefault="00AF2564" w:rsidP="00AF256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Excesso:               303.000,00</w:t>
      </w:r>
    </w:p>
    <w:p w:rsidR="0054134E" w:rsidRPr="00750F90" w:rsidRDefault="0054134E" w:rsidP="007D70B7">
      <w:pPr>
        <w:tabs>
          <w:tab w:val="left" w:pos="567"/>
          <w:tab w:val="left" w:pos="709"/>
        </w:tabs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</w:p>
    <w:p w:rsidR="0054134E" w:rsidRPr="0051445D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575FB4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575FB4" w:rsidRPr="0051445D" w:rsidRDefault="00575FB4" w:rsidP="00575FB4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575FB4" w:rsidRPr="0051445D" w:rsidRDefault="00575FB4" w:rsidP="00575FB4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sectPr w:rsidR="0054134E" w:rsidSect="006F6521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1C"/>
    <w:rsid w:val="00021B7C"/>
    <w:rsid w:val="00056C45"/>
    <w:rsid w:val="00057C17"/>
    <w:rsid w:val="00062C56"/>
    <w:rsid w:val="00066A12"/>
    <w:rsid w:val="000708BA"/>
    <w:rsid w:val="00076341"/>
    <w:rsid w:val="000A5422"/>
    <w:rsid w:val="000B164C"/>
    <w:rsid w:val="000E1CA5"/>
    <w:rsid w:val="000F0C3D"/>
    <w:rsid w:val="00103720"/>
    <w:rsid w:val="001150B4"/>
    <w:rsid w:val="00126314"/>
    <w:rsid w:val="00136C89"/>
    <w:rsid w:val="001502F3"/>
    <w:rsid w:val="00151D49"/>
    <w:rsid w:val="0016746E"/>
    <w:rsid w:val="0018135E"/>
    <w:rsid w:val="0018183C"/>
    <w:rsid w:val="00182569"/>
    <w:rsid w:val="001829A8"/>
    <w:rsid w:val="0019106A"/>
    <w:rsid w:val="00192F01"/>
    <w:rsid w:val="001B39C5"/>
    <w:rsid w:val="001B6BED"/>
    <w:rsid w:val="001C4BC7"/>
    <w:rsid w:val="001E1626"/>
    <w:rsid w:val="001F185D"/>
    <w:rsid w:val="001F601A"/>
    <w:rsid w:val="00203050"/>
    <w:rsid w:val="00203750"/>
    <w:rsid w:val="00217F04"/>
    <w:rsid w:val="00224F19"/>
    <w:rsid w:val="002253FE"/>
    <w:rsid w:val="00285132"/>
    <w:rsid w:val="0029597B"/>
    <w:rsid w:val="002C5183"/>
    <w:rsid w:val="002C53C6"/>
    <w:rsid w:val="002D3D18"/>
    <w:rsid w:val="002D4C0E"/>
    <w:rsid w:val="002E4FFE"/>
    <w:rsid w:val="00305CC1"/>
    <w:rsid w:val="003071A6"/>
    <w:rsid w:val="00310DFC"/>
    <w:rsid w:val="00335009"/>
    <w:rsid w:val="003618E3"/>
    <w:rsid w:val="00364548"/>
    <w:rsid w:val="00381045"/>
    <w:rsid w:val="00394A5C"/>
    <w:rsid w:val="00395FA0"/>
    <w:rsid w:val="003C21E1"/>
    <w:rsid w:val="003C2D3E"/>
    <w:rsid w:val="003D1A48"/>
    <w:rsid w:val="003E14EA"/>
    <w:rsid w:val="003F3E98"/>
    <w:rsid w:val="00400450"/>
    <w:rsid w:val="0040373B"/>
    <w:rsid w:val="00420940"/>
    <w:rsid w:val="004301BB"/>
    <w:rsid w:val="00436CF0"/>
    <w:rsid w:val="00443172"/>
    <w:rsid w:val="00443F55"/>
    <w:rsid w:val="00452146"/>
    <w:rsid w:val="00455E35"/>
    <w:rsid w:val="004664C8"/>
    <w:rsid w:val="00467178"/>
    <w:rsid w:val="00470DF1"/>
    <w:rsid w:val="004851D7"/>
    <w:rsid w:val="00490190"/>
    <w:rsid w:val="004B0170"/>
    <w:rsid w:val="004B37B1"/>
    <w:rsid w:val="004B51E1"/>
    <w:rsid w:val="004D0891"/>
    <w:rsid w:val="004D232F"/>
    <w:rsid w:val="004D427E"/>
    <w:rsid w:val="004D7C11"/>
    <w:rsid w:val="004E0F97"/>
    <w:rsid w:val="0050370D"/>
    <w:rsid w:val="00505FEE"/>
    <w:rsid w:val="0051445D"/>
    <w:rsid w:val="00514732"/>
    <w:rsid w:val="00514A47"/>
    <w:rsid w:val="00514DE7"/>
    <w:rsid w:val="00517C66"/>
    <w:rsid w:val="00520A9F"/>
    <w:rsid w:val="005240DD"/>
    <w:rsid w:val="005258FF"/>
    <w:rsid w:val="00535BCF"/>
    <w:rsid w:val="0054134E"/>
    <w:rsid w:val="00541419"/>
    <w:rsid w:val="0054262D"/>
    <w:rsid w:val="00554FBE"/>
    <w:rsid w:val="0056128F"/>
    <w:rsid w:val="00565798"/>
    <w:rsid w:val="00575FB4"/>
    <w:rsid w:val="00597126"/>
    <w:rsid w:val="005B55FB"/>
    <w:rsid w:val="006103C1"/>
    <w:rsid w:val="00610634"/>
    <w:rsid w:val="00622002"/>
    <w:rsid w:val="00627955"/>
    <w:rsid w:val="00632863"/>
    <w:rsid w:val="006431B2"/>
    <w:rsid w:val="0066471C"/>
    <w:rsid w:val="0068621C"/>
    <w:rsid w:val="006911B0"/>
    <w:rsid w:val="006915F6"/>
    <w:rsid w:val="006A49AB"/>
    <w:rsid w:val="006A5CD2"/>
    <w:rsid w:val="006A7F5B"/>
    <w:rsid w:val="006C641B"/>
    <w:rsid w:val="006F177A"/>
    <w:rsid w:val="006F6521"/>
    <w:rsid w:val="00714B63"/>
    <w:rsid w:val="00714D94"/>
    <w:rsid w:val="00714DB4"/>
    <w:rsid w:val="00716FDB"/>
    <w:rsid w:val="00722933"/>
    <w:rsid w:val="00724B72"/>
    <w:rsid w:val="00730BDC"/>
    <w:rsid w:val="00735812"/>
    <w:rsid w:val="00747CD8"/>
    <w:rsid w:val="00750F90"/>
    <w:rsid w:val="00760A7E"/>
    <w:rsid w:val="00762469"/>
    <w:rsid w:val="00762797"/>
    <w:rsid w:val="0078019B"/>
    <w:rsid w:val="0079655F"/>
    <w:rsid w:val="007A58A0"/>
    <w:rsid w:val="007D70B7"/>
    <w:rsid w:val="007F20AA"/>
    <w:rsid w:val="007F52BF"/>
    <w:rsid w:val="00803A95"/>
    <w:rsid w:val="00816318"/>
    <w:rsid w:val="008225AD"/>
    <w:rsid w:val="00827C53"/>
    <w:rsid w:val="00832C71"/>
    <w:rsid w:val="00834B02"/>
    <w:rsid w:val="0083562F"/>
    <w:rsid w:val="00836C53"/>
    <w:rsid w:val="008374D1"/>
    <w:rsid w:val="0084351D"/>
    <w:rsid w:val="00864A0D"/>
    <w:rsid w:val="008708BF"/>
    <w:rsid w:val="00892004"/>
    <w:rsid w:val="00892B53"/>
    <w:rsid w:val="008A358A"/>
    <w:rsid w:val="008D439A"/>
    <w:rsid w:val="008D592B"/>
    <w:rsid w:val="008F330D"/>
    <w:rsid w:val="00903D18"/>
    <w:rsid w:val="00913F36"/>
    <w:rsid w:val="00914D56"/>
    <w:rsid w:val="0092762D"/>
    <w:rsid w:val="00937EA8"/>
    <w:rsid w:val="00952E4A"/>
    <w:rsid w:val="00963A6B"/>
    <w:rsid w:val="00970521"/>
    <w:rsid w:val="00974775"/>
    <w:rsid w:val="00992628"/>
    <w:rsid w:val="0099649E"/>
    <w:rsid w:val="009974F0"/>
    <w:rsid w:val="009A1643"/>
    <w:rsid w:val="009A4567"/>
    <w:rsid w:val="009C31E3"/>
    <w:rsid w:val="009C3348"/>
    <w:rsid w:val="009C3DD6"/>
    <w:rsid w:val="009C5E93"/>
    <w:rsid w:val="009D7E4B"/>
    <w:rsid w:val="00A10353"/>
    <w:rsid w:val="00A108B2"/>
    <w:rsid w:val="00A154DE"/>
    <w:rsid w:val="00A23930"/>
    <w:rsid w:val="00A26CE8"/>
    <w:rsid w:val="00A27C72"/>
    <w:rsid w:val="00A42F72"/>
    <w:rsid w:val="00A8280C"/>
    <w:rsid w:val="00A86136"/>
    <w:rsid w:val="00A929A8"/>
    <w:rsid w:val="00A962A1"/>
    <w:rsid w:val="00AD584E"/>
    <w:rsid w:val="00AD7E3F"/>
    <w:rsid w:val="00AE2375"/>
    <w:rsid w:val="00AF2564"/>
    <w:rsid w:val="00B05950"/>
    <w:rsid w:val="00B17852"/>
    <w:rsid w:val="00B21849"/>
    <w:rsid w:val="00B2513A"/>
    <w:rsid w:val="00B30158"/>
    <w:rsid w:val="00B42B52"/>
    <w:rsid w:val="00B44646"/>
    <w:rsid w:val="00B45ACA"/>
    <w:rsid w:val="00B47098"/>
    <w:rsid w:val="00B65BD2"/>
    <w:rsid w:val="00B65DBE"/>
    <w:rsid w:val="00B6643E"/>
    <w:rsid w:val="00B84EF6"/>
    <w:rsid w:val="00BB3E88"/>
    <w:rsid w:val="00BD65BC"/>
    <w:rsid w:val="00BE2061"/>
    <w:rsid w:val="00BF2998"/>
    <w:rsid w:val="00C0266E"/>
    <w:rsid w:val="00C1558A"/>
    <w:rsid w:val="00C1620E"/>
    <w:rsid w:val="00C16E38"/>
    <w:rsid w:val="00C251E6"/>
    <w:rsid w:val="00C25AB3"/>
    <w:rsid w:val="00C35E1B"/>
    <w:rsid w:val="00C6065E"/>
    <w:rsid w:val="00CA1F60"/>
    <w:rsid w:val="00CE3D56"/>
    <w:rsid w:val="00CE50AA"/>
    <w:rsid w:val="00D0732C"/>
    <w:rsid w:val="00D1580D"/>
    <w:rsid w:val="00D17FF5"/>
    <w:rsid w:val="00D45287"/>
    <w:rsid w:val="00D50A6B"/>
    <w:rsid w:val="00D5298C"/>
    <w:rsid w:val="00D711FF"/>
    <w:rsid w:val="00D71E61"/>
    <w:rsid w:val="00D91904"/>
    <w:rsid w:val="00D93686"/>
    <w:rsid w:val="00DB4538"/>
    <w:rsid w:val="00DC525A"/>
    <w:rsid w:val="00DD06A7"/>
    <w:rsid w:val="00DF6487"/>
    <w:rsid w:val="00E14F71"/>
    <w:rsid w:val="00E1636C"/>
    <w:rsid w:val="00E72C6B"/>
    <w:rsid w:val="00E759BC"/>
    <w:rsid w:val="00E84231"/>
    <w:rsid w:val="00EC1E75"/>
    <w:rsid w:val="00EC5BF8"/>
    <w:rsid w:val="00ED5363"/>
    <w:rsid w:val="00EE0A77"/>
    <w:rsid w:val="00EE1705"/>
    <w:rsid w:val="00EE3192"/>
    <w:rsid w:val="00F07F6D"/>
    <w:rsid w:val="00F106FB"/>
    <w:rsid w:val="00F5565F"/>
    <w:rsid w:val="00F90109"/>
    <w:rsid w:val="00F94779"/>
    <w:rsid w:val="00F961EE"/>
    <w:rsid w:val="00FA0D4C"/>
    <w:rsid w:val="00FA374A"/>
    <w:rsid w:val="00FB07F8"/>
    <w:rsid w:val="00FC0078"/>
    <w:rsid w:val="00FD3ADE"/>
    <w:rsid w:val="00FD53A2"/>
    <w:rsid w:val="00FD5B7A"/>
    <w:rsid w:val="00FE38C1"/>
    <w:rsid w:val="00FE7783"/>
    <w:rsid w:val="00FF1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B5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B5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E11AA-6549-4E6D-BA73-90D73D02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4977</dc:creator>
  <cp:lastModifiedBy>Camara</cp:lastModifiedBy>
  <cp:revision>2</cp:revision>
  <cp:lastPrinted>2020-03-30T16:15:00Z</cp:lastPrinted>
  <dcterms:created xsi:type="dcterms:W3CDTF">2020-03-31T14:12:00Z</dcterms:created>
  <dcterms:modified xsi:type="dcterms:W3CDTF">2020-03-31T14:12:00Z</dcterms:modified>
</cp:coreProperties>
</file>