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15" w:rsidRDefault="00AE0515" w:rsidP="00AE0515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AE0515" w:rsidRPr="00C179E9" w:rsidRDefault="00AE0515" w:rsidP="00AE051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C179E9">
        <w:rPr>
          <w:rFonts w:ascii="Arial" w:eastAsia="Times New Roman" w:hAnsi="Arial" w:cs="Arial"/>
          <w:b/>
          <w:sz w:val="24"/>
          <w:szCs w:val="24"/>
        </w:rPr>
        <w:t>AUTÓGRAFO Nº 032/2019</w:t>
      </w:r>
    </w:p>
    <w:p w:rsidR="00AE0515" w:rsidRPr="00C179E9" w:rsidRDefault="00AE0515" w:rsidP="00AE0515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179E9">
        <w:rPr>
          <w:rFonts w:ascii="Arial" w:eastAsia="Times New Roman" w:hAnsi="Arial" w:cs="Arial"/>
          <w:b/>
          <w:color w:val="000000"/>
          <w:sz w:val="24"/>
          <w:szCs w:val="24"/>
        </w:rPr>
        <w:t>PROJETO DE LEI Nº 032/2019</w:t>
      </w:r>
      <w:proofErr w:type="gramStart"/>
      <w:r w:rsidRPr="00C179E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bookmarkStart w:id="0" w:name="_GoBack"/>
      <w:bookmarkEnd w:id="0"/>
    </w:p>
    <w:p w:rsidR="00AE0515" w:rsidRPr="00C179E9" w:rsidRDefault="00AE0515" w:rsidP="00AE0515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</w:rPr>
      </w:pPr>
      <w:proofErr w:type="gramEnd"/>
      <w:r w:rsidRPr="00C179E9">
        <w:rPr>
          <w:rFonts w:ascii="Arial" w:hAnsi="Arial" w:cs="Arial"/>
          <w:b/>
        </w:rPr>
        <w:t>DE 20 DE NOVEMBRO DE 2019</w:t>
      </w:r>
      <w:proofErr w:type="gramStart"/>
      <w:r w:rsidRPr="00C179E9">
        <w:rPr>
          <w:rFonts w:ascii="Arial" w:hAnsi="Arial" w:cs="Arial"/>
          <w:b/>
        </w:rPr>
        <w:t xml:space="preserve">  </w:t>
      </w:r>
    </w:p>
    <w:p w:rsidR="001F2D8F" w:rsidRPr="00C179E9" w:rsidRDefault="001F2D8F" w:rsidP="00307F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End"/>
    </w:p>
    <w:p w:rsidR="001F2D8F" w:rsidRPr="00C179E9" w:rsidRDefault="00830072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C179E9">
        <w:rPr>
          <w:rFonts w:ascii="Arial" w:hAnsi="Arial" w:cs="Arial"/>
          <w:b/>
          <w:i/>
          <w:iCs/>
          <w:color w:val="000000"/>
          <w:sz w:val="24"/>
          <w:szCs w:val="24"/>
        </w:rPr>
        <w:t>“ABRE NO CREDITO ADICIONAL SUPLEMENTAR NO ORÇAMENTO VIGENTE E DÁ OUTRAS PROVIDÊNCIAS”</w:t>
      </w: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EF5AE7" w:rsidRPr="00C179E9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O Prefeito do Município de Itapuã do Oeste, no uso de suas atribuições</w:t>
      </w:r>
      <w:r w:rsidRPr="00C179E9">
        <w:rPr>
          <w:rFonts w:ascii="Arial" w:hAnsi="Arial" w:cs="Arial"/>
          <w:sz w:val="24"/>
          <w:szCs w:val="24"/>
        </w:rPr>
        <w:t xml:space="preserve"> </w:t>
      </w:r>
      <w:r w:rsidRPr="00C179E9">
        <w:rPr>
          <w:rFonts w:ascii="Arial" w:hAnsi="Arial" w:cs="Arial"/>
          <w:color w:val="000000"/>
          <w:sz w:val="24"/>
          <w:szCs w:val="24"/>
        </w:rPr>
        <w:t>legais, e, com disponibilidade orçamentária prevista na Lei Orçamentária Anual, sanciona.</w:t>
      </w: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</w:p>
    <w:p w:rsidR="001F2D8F" w:rsidRPr="00C179E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Art.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 1</w:t>
      </w:r>
      <w:r w:rsidR="00736F00" w:rsidRPr="00C179E9">
        <w:rPr>
          <w:rFonts w:ascii="Arial" w:hAnsi="Arial" w:cs="Arial"/>
          <w:color w:val="000000"/>
          <w:sz w:val="24"/>
          <w:szCs w:val="24"/>
        </w:rPr>
        <w:t>º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 Fica aberto </w:t>
      </w:r>
      <w:r w:rsidR="005D739B" w:rsidRPr="00C179E9">
        <w:rPr>
          <w:rFonts w:ascii="Arial" w:hAnsi="Arial" w:cs="Arial"/>
          <w:color w:val="000000"/>
          <w:sz w:val="24"/>
          <w:szCs w:val="24"/>
        </w:rPr>
        <w:t xml:space="preserve">crédito adicional suplementar destinado a reforço de dotação orçamentária </w:t>
      </w:r>
      <w:r w:rsidR="005D739B" w:rsidRPr="00C179E9">
        <w:rPr>
          <w:rFonts w:ascii="Arial" w:hAnsi="Arial" w:cs="Arial"/>
          <w:sz w:val="24"/>
          <w:szCs w:val="24"/>
          <w:shd w:val="clear" w:color="auto" w:fill="FFFFFF"/>
        </w:rPr>
        <w:t>resultantes de anulação parcial e total de dotações orçamentárias</w:t>
      </w:r>
      <w:r w:rsidR="005D739B" w:rsidRPr="00C179E9">
        <w:rPr>
          <w:rFonts w:ascii="Arial" w:hAnsi="Arial" w:cs="Arial"/>
          <w:sz w:val="24"/>
          <w:szCs w:val="24"/>
        </w:rPr>
        <w:t xml:space="preserve">, no valor de 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R$ </w:t>
      </w:r>
      <w:r w:rsidR="00077972" w:rsidRPr="00C179E9">
        <w:rPr>
          <w:rFonts w:ascii="Arial" w:hAnsi="Arial" w:cs="Arial"/>
          <w:color w:val="000000"/>
          <w:sz w:val="24"/>
          <w:szCs w:val="24"/>
        </w:rPr>
        <w:t>7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8</w:t>
      </w:r>
      <w:r w:rsidR="00077972" w:rsidRPr="00C179E9">
        <w:rPr>
          <w:rFonts w:ascii="Arial" w:hAnsi="Arial" w:cs="Arial"/>
          <w:color w:val="000000"/>
          <w:sz w:val="24"/>
          <w:szCs w:val="24"/>
        </w:rPr>
        <w:t>.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367,86</w:t>
      </w:r>
      <w:r w:rsidR="005D739B" w:rsidRPr="00C179E9">
        <w:rPr>
          <w:rFonts w:ascii="Arial" w:hAnsi="Arial" w:cs="Arial"/>
          <w:color w:val="000000"/>
          <w:sz w:val="24"/>
          <w:szCs w:val="24"/>
        </w:rPr>
        <w:t xml:space="preserve"> (</w:t>
      </w:r>
      <w:r w:rsidR="00545166" w:rsidRPr="00C179E9">
        <w:rPr>
          <w:rFonts w:ascii="Arial" w:hAnsi="Arial" w:cs="Arial"/>
          <w:bCs/>
          <w:color w:val="000000" w:themeColor="text1"/>
          <w:sz w:val="24"/>
          <w:szCs w:val="24"/>
        </w:rPr>
        <w:t>setenta e oito mil trezentos e sessenta e sete reais e oitenta e seis centavos</w:t>
      </w:r>
      <w:r w:rsidR="005D739B" w:rsidRPr="00C179E9">
        <w:rPr>
          <w:rFonts w:ascii="Arial" w:hAnsi="Arial" w:cs="Arial"/>
          <w:color w:val="000000"/>
          <w:sz w:val="24"/>
          <w:szCs w:val="24"/>
        </w:rPr>
        <w:t>), para atender as programações constantes no Anexo I</w:t>
      </w:r>
      <w:r w:rsidRPr="00C179E9">
        <w:rPr>
          <w:rFonts w:ascii="Arial" w:hAnsi="Arial" w:cs="Arial"/>
          <w:color w:val="000000"/>
          <w:sz w:val="24"/>
          <w:szCs w:val="24"/>
        </w:rPr>
        <w:t>,</w:t>
      </w:r>
      <w:r w:rsidR="005D739B" w:rsidRPr="00C179E9">
        <w:rPr>
          <w:rFonts w:ascii="Arial" w:hAnsi="Arial" w:cs="Arial"/>
          <w:color w:val="000000"/>
          <w:sz w:val="24"/>
          <w:szCs w:val="24"/>
        </w:rPr>
        <w:t xml:space="preserve"> desta Lei.</w:t>
      </w: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179E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Art.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 2</w:t>
      </w:r>
      <w:r w:rsidR="00736F00" w:rsidRPr="00C179E9">
        <w:rPr>
          <w:rFonts w:ascii="Arial" w:hAnsi="Arial" w:cs="Arial"/>
          <w:color w:val="000000"/>
          <w:sz w:val="24"/>
          <w:szCs w:val="24"/>
        </w:rPr>
        <w:t xml:space="preserve">º </w:t>
      </w:r>
      <w:r w:rsidRPr="00C179E9">
        <w:rPr>
          <w:rFonts w:ascii="Arial" w:hAnsi="Arial" w:cs="Arial"/>
          <w:color w:val="000000"/>
          <w:sz w:val="24"/>
          <w:szCs w:val="24"/>
        </w:rPr>
        <w:t>Fica o Poder Executivo Municipal autorizado a a</w:t>
      </w:r>
      <w:r w:rsidR="00077972" w:rsidRPr="00C179E9">
        <w:rPr>
          <w:rFonts w:ascii="Arial" w:hAnsi="Arial" w:cs="Arial"/>
          <w:color w:val="000000"/>
          <w:sz w:val="24"/>
          <w:szCs w:val="24"/>
        </w:rPr>
        <w:t>nular</w:t>
      </w:r>
      <w:r w:rsidRPr="00C179E9">
        <w:rPr>
          <w:rFonts w:ascii="Arial" w:hAnsi="Arial" w:cs="Arial"/>
          <w:color w:val="000000"/>
          <w:sz w:val="24"/>
          <w:szCs w:val="24"/>
        </w:rPr>
        <w:t xml:space="preserve"> recursos no valor 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de R$</w:t>
      </w:r>
      <w:r w:rsidRPr="00C179E9">
        <w:rPr>
          <w:rFonts w:ascii="Arial" w:hAnsi="Arial" w:cs="Arial"/>
          <w:sz w:val="24"/>
          <w:szCs w:val="24"/>
        </w:rPr>
        <w:t xml:space="preserve"> 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78.367,86 (</w:t>
      </w:r>
      <w:r w:rsidR="00545166" w:rsidRPr="00C179E9">
        <w:rPr>
          <w:rFonts w:ascii="Arial" w:hAnsi="Arial" w:cs="Arial"/>
          <w:bCs/>
          <w:color w:val="000000" w:themeColor="text1"/>
          <w:sz w:val="24"/>
          <w:szCs w:val="24"/>
        </w:rPr>
        <w:t>setenta e oito mil trezentos e sessenta e sete reais e oitenta e seis centavos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)</w:t>
      </w:r>
      <w:r w:rsidR="00077972" w:rsidRPr="00C179E9">
        <w:rPr>
          <w:rFonts w:ascii="Arial" w:hAnsi="Arial" w:cs="Arial"/>
          <w:color w:val="000000"/>
          <w:sz w:val="24"/>
          <w:szCs w:val="24"/>
        </w:rPr>
        <w:t>,</w:t>
      </w:r>
      <w:r w:rsidRPr="00C179E9">
        <w:rPr>
          <w:rFonts w:ascii="Arial" w:hAnsi="Arial" w:cs="Arial"/>
          <w:color w:val="000000"/>
          <w:sz w:val="24"/>
          <w:szCs w:val="24"/>
        </w:rPr>
        <w:t xml:space="preserve"> conforme indicado no Anexo II, desta Lei.</w:t>
      </w: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179E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Art.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 3</w:t>
      </w:r>
      <w:r w:rsidR="00736F00" w:rsidRPr="00C179E9">
        <w:rPr>
          <w:rFonts w:ascii="Arial" w:hAnsi="Arial" w:cs="Arial"/>
          <w:color w:val="000000"/>
          <w:sz w:val="24"/>
          <w:szCs w:val="24"/>
        </w:rPr>
        <w:t xml:space="preserve">º 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179E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Itapuã do Oeste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, </w:t>
      </w:r>
      <w:r w:rsidR="00AE0515" w:rsidRPr="00C179E9">
        <w:rPr>
          <w:rFonts w:ascii="Arial" w:hAnsi="Arial" w:cs="Arial"/>
          <w:color w:val="000000"/>
          <w:sz w:val="24"/>
          <w:szCs w:val="24"/>
        </w:rPr>
        <w:t>20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Novembr</w:t>
      </w:r>
      <w:r w:rsidR="009E4D9E" w:rsidRPr="00C179E9">
        <w:rPr>
          <w:rFonts w:ascii="Arial" w:hAnsi="Arial" w:cs="Arial"/>
          <w:color w:val="000000"/>
          <w:sz w:val="24"/>
          <w:szCs w:val="24"/>
        </w:rPr>
        <w:t>o</w:t>
      </w:r>
      <w:r w:rsidR="001F2D8F" w:rsidRPr="00C179E9">
        <w:rPr>
          <w:rFonts w:ascii="Arial" w:hAnsi="Arial" w:cs="Arial"/>
          <w:color w:val="000000"/>
          <w:sz w:val="24"/>
          <w:szCs w:val="24"/>
        </w:rPr>
        <w:t xml:space="preserve"> de 2019</w:t>
      </w:r>
      <w:r w:rsidR="009E4D9E" w:rsidRPr="00C179E9">
        <w:rPr>
          <w:rFonts w:ascii="Arial" w:hAnsi="Arial" w:cs="Arial"/>
          <w:color w:val="000000"/>
          <w:sz w:val="24"/>
          <w:szCs w:val="24"/>
        </w:rPr>
        <w:t>.</w:t>
      </w: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179E9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C179E9" w:rsidRDefault="00AE0515" w:rsidP="00AE051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179E9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1F2D8F" w:rsidRPr="00C179E9" w:rsidRDefault="00AE0515" w:rsidP="00AE051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830072" w:rsidRPr="00C179E9" w:rsidRDefault="00830072" w:rsidP="00C179E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30072" w:rsidRPr="00C179E9" w:rsidRDefault="00830072" w:rsidP="0007797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30072" w:rsidRPr="00C179E9" w:rsidRDefault="00830072" w:rsidP="0007797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36F00" w:rsidRPr="00C179E9" w:rsidRDefault="00736F00" w:rsidP="0007797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179E9">
        <w:rPr>
          <w:rFonts w:ascii="Arial" w:hAnsi="Arial" w:cs="Arial"/>
          <w:b/>
          <w:sz w:val="24"/>
          <w:szCs w:val="24"/>
        </w:rPr>
        <w:t>ANEXO I</w:t>
      </w:r>
    </w:p>
    <w:p w:rsidR="00256AB9" w:rsidRPr="00C179E9" w:rsidRDefault="00256AB9" w:rsidP="0007797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736F00" w:rsidRPr="00C179E9" w:rsidRDefault="00736F00" w:rsidP="0007797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179E9">
        <w:rPr>
          <w:rFonts w:ascii="Arial" w:hAnsi="Arial" w:cs="Arial"/>
          <w:sz w:val="24"/>
          <w:szCs w:val="24"/>
        </w:rPr>
        <w:t>CREDITO ADICIONAL SUPLEMENTAR</w:t>
      </w:r>
    </w:p>
    <w:p w:rsidR="00256AB9" w:rsidRPr="00C179E9" w:rsidRDefault="00256AB9" w:rsidP="00077972">
      <w:pPr>
        <w:pStyle w:val="SemEspaamento"/>
        <w:rPr>
          <w:rFonts w:ascii="Arial" w:hAnsi="Arial" w:cs="Arial"/>
          <w:sz w:val="24"/>
          <w:szCs w:val="24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Local: 020502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FUNDO MUN. DE SAUDE - BLOCO CUSTEIO - ATENÇÃO 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BÁSICA</w:t>
      </w:r>
      <w:proofErr w:type="gramEnd"/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100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10.301.0006.0030.0000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Manutenção das Unidades Básicas de Saúde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</w:t>
      </w:r>
      <w:r w:rsidR="00C179E9">
        <w:rPr>
          <w:rFonts w:ascii="Arial" w:hAnsi="Arial" w:cs="Arial"/>
          <w:color w:val="000000"/>
          <w:sz w:val="24"/>
          <w:szCs w:val="24"/>
        </w:rPr>
        <w:t>...............................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$12.000,00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4.4.90.52.00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111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 10.301.0006.0033.0000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C179E9">
        <w:rPr>
          <w:rFonts w:ascii="Arial" w:hAnsi="Arial" w:cs="Arial"/>
          <w:color w:val="000000"/>
          <w:sz w:val="24"/>
          <w:szCs w:val="24"/>
        </w:rPr>
        <w:t>Manut</w:t>
      </w:r>
      <w:proofErr w:type="spellEnd"/>
      <w:r w:rsidRPr="00C179E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179E9">
        <w:rPr>
          <w:rFonts w:ascii="Arial" w:hAnsi="Arial" w:cs="Arial"/>
          <w:color w:val="000000"/>
          <w:sz w:val="24"/>
          <w:szCs w:val="24"/>
        </w:rPr>
        <w:t>Implem</w:t>
      </w:r>
      <w:proofErr w:type="spellEnd"/>
      <w:r w:rsidRPr="00C179E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179E9">
        <w:rPr>
          <w:rFonts w:ascii="Arial" w:hAnsi="Arial" w:cs="Arial"/>
          <w:color w:val="000000"/>
          <w:sz w:val="24"/>
          <w:szCs w:val="24"/>
        </w:rPr>
        <w:t>Atend</w:t>
      </w:r>
      <w:proofErr w:type="spellEnd"/>
      <w:r w:rsidRPr="00C179E9">
        <w:rPr>
          <w:rFonts w:ascii="Arial" w:hAnsi="Arial" w:cs="Arial"/>
          <w:color w:val="000000"/>
          <w:sz w:val="24"/>
          <w:szCs w:val="24"/>
        </w:rPr>
        <w:t>. Programa Saúde da Família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R$ 3.000,00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3.3.90.14.00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DIÁRIAS - CIVIL</w:t>
      </w:r>
      <w:proofErr w:type="gramEnd"/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115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10.301.0006.0034.0000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Capacitação de Servidores e Outros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R$ 4.500,00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3.3.90.14.00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DIÁRIAS - CIVIL</w:t>
      </w:r>
      <w:proofErr w:type="gramEnd"/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>493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10.301.0006.0031.0002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Manutenção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do Hospital de Pequeno Porte – HPP.................................................................................................................$ 10.000,00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3.3.90.30.00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>495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10.301.0006.0032.0003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Manutenção dos Serviços de Transportes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R$ 10.000,00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3.3.90.30.00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>533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10.301.0006.0028.0001</w:t>
      </w:r>
      <w:r w:rsidRPr="00C179E9">
        <w:rPr>
          <w:rFonts w:ascii="Arial" w:hAnsi="Arial" w:cs="Arial"/>
          <w:color w:val="000000"/>
          <w:sz w:val="24"/>
          <w:szCs w:val="24"/>
        </w:rPr>
        <w:tab/>
        <w:t>Implementação das Ações da Saúde Bucal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$ 7.000,00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4.4.90.52.00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>534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10.301.0006.0031.0000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Manutenção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do Hospital de Pequeno Porte - HPP....................................................................................................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     R$ 31.867,86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3.3.90.39.00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256AB9" w:rsidRPr="00C179E9" w:rsidRDefault="00256AB9" w:rsidP="00077972">
      <w:pPr>
        <w:pStyle w:val="SemEspaamento"/>
        <w:rPr>
          <w:rFonts w:ascii="Arial" w:hAnsi="Arial" w:cs="Arial"/>
          <w:sz w:val="24"/>
          <w:szCs w:val="24"/>
        </w:rPr>
      </w:pPr>
    </w:p>
    <w:p w:rsidR="00830072" w:rsidRPr="00C179E9" w:rsidRDefault="00830072" w:rsidP="00C179E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30072" w:rsidRPr="00C179E9" w:rsidRDefault="00830072" w:rsidP="00256AB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0B34" w:rsidRPr="00C179E9" w:rsidRDefault="00AE0515" w:rsidP="00256AB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179E9">
        <w:rPr>
          <w:rFonts w:ascii="Arial" w:hAnsi="Arial" w:cs="Arial"/>
          <w:b/>
          <w:sz w:val="24"/>
          <w:szCs w:val="24"/>
        </w:rPr>
        <w:t>ITAMAR JOSÉ FELIX</w:t>
      </w:r>
    </w:p>
    <w:p w:rsidR="00A40B34" w:rsidRPr="00C179E9" w:rsidRDefault="00AE0515" w:rsidP="0083007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179E9">
        <w:rPr>
          <w:rFonts w:ascii="Arial" w:hAnsi="Arial" w:cs="Arial"/>
          <w:sz w:val="24"/>
          <w:szCs w:val="24"/>
        </w:rPr>
        <w:t>Presidente da CMIO</w:t>
      </w:r>
    </w:p>
    <w:p w:rsidR="00830072" w:rsidRPr="00C179E9" w:rsidRDefault="00830072" w:rsidP="00C179E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179E9" w:rsidRDefault="00C179E9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36F00" w:rsidRPr="00C179E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179E9">
        <w:rPr>
          <w:rFonts w:ascii="Arial" w:hAnsi="Arial" w:cs="Arial"/>
          <w:b/>
          <w:color w:val="000000"/>
          <w:sz w:val="24"/>
          <w:szCs w:val="24"/>
        </w:rPr>
        <w:t>ANEXO II</w:t>
      </w:r>
    </w:p>
    <w:p w:rsidR="00736F00" w:rsidRPr="00C179E9" w:rsidRDefault="00736F00" w:rsidP="0083007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ANULAÇÃO DE DOTAÇÃO ORÇAMENTÁRIA</w:t>
      </w:r>
    </w:p>
    <w:p w:rsidR="00736F00" w:rsidRPr="00C179E9" w:rsidRDefault="00736F00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79E9">
        <w:rPr>
          <w:rFonts w:ascii="Arial" w:hAnsi="Arial" w:cs="Arial"/>
          <w:b/>
          <w:color w:val="000000"/>
          <w:sz w:val="24"/>
          <w:szCs w:val="24"/>
        </w:rPr>
        <w:t xml:space="preserve">Anulação: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Local: 020502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FUNDO MUN. DE SAUDE - BLOCO CUSTEIO - ATENÇÃO 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BÁSICA</w:t>
      </w:r>
      <w:proofErr w:type="gramEnd"/>
    </w:p>
    <w:p w:rsidR="00BC0B7D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084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10.301.0006.0028.0001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Implementação das Ações da Saúde 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Bucal</w:t>
      </w:r>
      <w:r w:rsidR="00BC0B7D" w:rsidRPr="00C179E9">
        <w:rPr>
          <w:rFonts w:ascii="Arial" w:hAnsi="Arial" w:cs="Arial"/>
          <w:color w:val="000000"/>
          <w:sz w:val="24"/>
          <w:szCs w:val="24"/>
        </w:rPr>
        <w:t xml:space="preserve"> ...</w:t>
      </w:r>
      <w:proofErr w:type="gramEnd"/>
      <w:r w:rsidR="00BC0B7D"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  <w:r w:rsidRPr="00C179E9">
        <w:rPr>
          <w:rFonts w:ascii="Arial" w:hAnsi="Arial" w:cs="Arial"/>
          <w:color w:val="000000"/>
          <w:sz w:val="24"/>
          <w:szCs w:val="24"/>
        </w:rPr>
        <w:t xml:space="preserve">.. </w:t>
      </w:r>
      <w:r w:rsidR="00BC0B7D" w:rsidRPr="00C179E9">
        <w:rPr>
          <w:rFonts w:ascii="Arial" w:hAnsi="Arial" w:cs="Arial"/>
          <w:color w:val="000000"/>
          <w:sz w:val="24"/>
          <w:szCs w:val="24"/>
        </w:rPr>
        <w:t>R$</w:t>
      </w:r>
      <w:r w:rsidRPr="00C179E9">
        <w:rPr>
          <w:rFonts w:ascii="Arial" w:hAnsi="Arial" w:cs="Arial"/>
          <w:color w:val="000000"/>
          <w:sz w:val="24"/>
          <w:szCs w:val="24"/>
        </w:rPr>
        <w:t xml:space="preserve"> -7.000,00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3.3.90.30.00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0B7D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096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10.301.0006.0030.0000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Manutenção das Unidades Básicas de Saúde</w:t>
      </w:r>
      <w:proofErr w:type="gramStart"/>
      <w:r w:rsidR="00BC0B7D"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="00BC0B7D" w:rsidRPr="00C179E9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C179E9">
        <w:rPr>
          <w:rFonts w:ascii="Arial" w:hAnsi="Arial" w:cs="Arial"/>
          <w:color w:val="000000"/>
          <w:sz w:val="24"/>
          <w:szCs w:val="24"/>
        </w:rPr>
        <w:t>-9.500,00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3.3.90.30.00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0B7D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108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10.301.0006.0032.0000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Manuten</w:t>
      </w:r>
      <w:r w:rsidR="00BC0B7D" w:rsidRPr="00C179E9">
        <w:rPr>
          <w:rFonts w:ascii="Arial" w:hAnsi="Arial" w:cs="Arial"/>
          <w:color w:val="000000"/>
          <w:sz w:val="24"/>
          <w:szCs w:val="24"/>
        </w:rPr>
        <w:t>ção dos Serviços de Transportes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........</w:t>
      </w:r>
      <w:r w:rsidR="00BC0B7D"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</w:t>
      </w:r>
      <w:r w:rsidRPr="00C179E9">
        <w:rPr>
          <w:rFonts w:ascii="Arial" w:hAnsi="Arial" w:cs="Arial"/>
          <w:color w:val="000000"/>
          <w:sz w:val="24"/>
          <w:szCs w:val="24"/>
        </w:rPr>
        <w:t>..</w:t>
      </w:r>
      <w:proofErr w:type="gramEnd"/>
      <w:r w:rsidR="00BC0B7D" w:rsidRPr="00C179E9">
        <w:rPr>
          <w:rFonts w:ascii="Arial" w:hAnsi="Arial" w:cs="Arial"/>
          <w:color w:val="000000"/>
          <w:sz w:val="24"/>
          <w:szCs w:val="24"/>
        </w:rPr>
        <w:t>R$</w:t>
      </w:r>
      <w:r w:rsidR="00BC0B7D" w:rsidRPr="00C179E9">
        <w:rPr>
          <w:rFonts w:ascii="Arial" w:hAnsi="Arial" w:cs="Arial"/>
          <w:color w:val="000000"/>
          <w:sz w:val="24"/>
          <w:szCs w:val="24"/>
        </w:rPr>
        <w:tab/>
      </w:r>
      <w:r w:rsidRPr="00C179E9">
        <w:rPr>
          <w:rFonts w:ascii="Arial" w:hAnsi="Arial" w:cs="Arial"/>
          <w:color w:val="000000"/>
          <w:sz w:val="24"/>
          <w:szCs w:val="24"/>
        </w:rPr>
        <w:t>-7.000,00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3.3.90.30.00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0B7D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110 </w:t>
      </w:r>
    </w:p>
    <w:p w:rsidR="00545166" w:rsidRPr="00C179E9" w:rsidRDefault="00BC0B7D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0.301.0006.0032.0000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ab/>
        <w:t>Manutenção dos Serviços de Transportes</w:t>
      </w:r>
      <w:proofErr w:type="gramStart"/>
      <w:r w:rsidR="00545166" w:rsidRPr="00C179E9">
        <w:rPr>
          <w:rFonts w:ascii="Arial" w:hAnsi="Arial" w:cs="Arial"/>
          <w:color w:val="000000"/>
          <w:sz w:val="24"/>
          <w:szCs w:val="24"/>
        </w:rPr>
        <w:t>.......</w:t>
      </w:r>
      <w:r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..</w:t>
      </w:r>
      <w:r w:rsidRPr="00C179E9">
        <w:rPr>
          <w:rFonts w:ascii="Arial" w:hAnsi="Arial" w:cs="Arial"/>
          <w:color w:val="000000"/>
          <w:sz w:val="24"/>
          <w:szCs w:val="24"/>
        </w:rPr>
        <w:t>.......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>R$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 xml:space="preserve"> -31.867,86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3.3.90.39.00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0B7D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113 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10.301.0006.0033.0000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C179E9">
        <w:rPr>
          <w:rFonts w:ascii="Arial" w:hAnsi="Arial" w:cs="Arial"/>
          <w:color w:val="000000"/>
          <w:sz w:val="24"/>
          <w:szCs w:val="24"/>
        </w:rPr>
        <w:t>Manut</w:t>
      </w:r>
      <w:proofErr w:type="spellEnd"/>
      <w:r w:rsidRPr="00C179E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179E9">
        <w:rPr>
          <w:rFonts w:ascii="Arial" w:hAnsi="Arial" w:cs="Arial"/>
          <w:color w:val="000000"/>
          <w:sz w:val="24"/>
          <w:szCs w:val="24"/>
        </w:rPr>
        <w:t>Implem</w:t>
      </w:r>
      <w:proofErr w:type="spellEnd"/>
      <w:r w:rsidRPr="00C179E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179E9">
        <w:rPr>
          <w:rFonts w:ascii="Arial" w:hAnsi="Arial" w:cs="Arial"/>
          <w:color w:val="000000"/>
          <w:sz w:val="24"/>
          <w:szCs w:val="24"/>
        </w:rPr>
        <w:t>Atend</w:t>
      </w:r>
      <w:proofErr w:type="spellEnd"/>
      <w:r w:rsidRPr="00C179E9">
        <w:rPr>
          <w:rFonts w:ascii="Arial" w:hAnsi="Arial" w:cs="Arial"/>
          <w:color w:val="000000"/>
          <w:sz w:val="24"/>
          <w:szCs w:val="24"/>
        </w:rPr>
        <w:t xml:space="preserve">. Programa Saúde da </w:t>
      </w:r>
      <w:r w:rsidR="00BC0B7D" w:rsidRPr="00C179E9">
        <w:rPr>
          <w:rFonts w:ascii="Arial" w:hAnsi="Arial" w:cs="Arial"/>
          <w:color w:val="000000"/>
          <w:sz w:val="24"/>
          <w:szCs w:val="24"/>
        </w:rPr>
        <w:t>Família</w:t>
      </w:r>
      <w:proofErr w:type="gramStart"/>
      <w:r w:rsidR="00BC0B7D"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</w:t>
      </w:r>
      <w:proofErr w:type="gramEnd"/>
      <w:r w:rsidR="00BC0B7D" w:rsidRPr="00C179E9">
        <w:rPr>
          <w:rFonts w:ascii="Arial" w:hAnsi="Arial" w:cs="Arial"/>
          <w:color w:val="000000"/>
          <w:sz w:val="24"/>
          <w:szCs w:val="24"/>
        </w:rPr>
        <w:t xml:space="preserve"> R$</w:t>
      </w:r>
      <w:r w:rsidRPr="00C179E9">
        <w:rPr>
          <w:rFonts w:ascii="Arial" w:hAnsi="Arial" w:cs="Arial"/>
          <w:color w:val="000000"/>
          <w:sz w:val="24"/>
          <w:szCs w:val="24"/>
        </w:rPr>
        <w:t xml:space="preserve"> -3.000,00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3.3.90.36.00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>491 - 10.301.0006.0030.0002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Manutenção das Unidades Básicas de Saúde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.........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    -10.000,00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ab/>
        <w:t>3.3.90.30.00</w:t>
      </w:r>
      <w:r w:rsidRPr="00C179E9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79E9" w:rsidRDefault="00C179E9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79E9" w:rsidRDefault="00C179E9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79E9" w:rsidRDefault="00C179E9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0B7D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C179E9">
        <w:rPr>
          <w:rFonts w:ascii="Arial" w:hAnsi="Arial" w:cs="Arial"/>
          <w:color w:val="000000"/>
          <w:sz w:val="24"/>
          <w:szCs w:val="24"/>
        </w:rPr>
        <w:tab/>
        <w:t xml:space="preserve">496 </w:t>
      </w:r>
    </w:p>
    <w:p w:rsidR="00545166" w:rsidRPr="00C179E9" w:rsidRDefault="00BC0B7D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1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0.301.0006.0032.0003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ab/>
        <w:t>Manutenção dos Serviços de Transportes</w:t>
      </w:r>
      <w:proofErr w:type="gramStart"/>
      <w:r w:rsidR="00545166" w:rsidRPr="00C179E9">
        <w:rPr>
          <w:rFonts w:ascii="Arial" w:hAnsi="Arial" w:cs="Arial"/>
          <w:color w:val="000000"/>
          <w:sz w:val="24"/>
          <w:szCs w:val="24"/>
        </w:rPr>
        <w:t>.........</w:t>
      </w:r>
      <w:r w:rsidRPr="00C179E9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C179E9">
        <w:rPr>
          <w:rFonts w:ascii="Arial" w:hAnsi="Arial" w:cs="Arial"/>
          <w:color w:val="000000"/>
          <w:sz w:val="24"/>
          <w:szCs w:val="24"/>
        </w:rPr>
        <w:t xml:space="preserve">R$ </w:t>
      </w:r>
      <w:r w:rsidR="00545166" w:rsidRPr="00C179E9">
        <w:rPr>
          <w:rFonts w:ascii="Arial" w:hAnsi="Arial" w:cs="Arial"/>
          <w:color w:val="000000"/>
          <w:sz w:val="24"/>
          <w:szCs w:val="24"/>
        </w:rPr>
        <w:t>-10.000,00</w:t>
      </w:r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3.3.90.39.00</w:t>
      </w:r>
      <w:r w:rsidRPr="00C179E9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C179E9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545166" w:rsidRPr="00C179E9" w:rsidRDefault="00545166" w:rsidP="005451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30072" w:rsidRPr="00C179E9" w:rsidRDefault="00830072" w:rsidP="00C179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30072" w:rsidRPr="00C179E9" w:rsidRDefault="00830072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A40B34" w:rsidRPr="00C179E9" w:rsidRDefault="00AE0515" w:rsidP="00AE051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179E9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A40B34" w:rsidRPr="00C179E9" w:rsidRDefault="00AE0515" w:rsidP="00AE051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 w:rsidRPr="00C179E9"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A40B34" w:rsidRPr="00C179E9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A40B34" w:rsidRPr="00C179E9" w:rsidSect="00A40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C4" w:rsidRDefault="000436C4" w:rsidP="00EF5AE7">
      <w:pPr>
        <w:spacing w:after="0" w:line="240" w:lineRule="auto"/>
      </w:pPr>
      <w:r>
        <w:separator/>
      </w:r>
    </w:p>
  </w:endnote>
  <w:endnote w:type="continuationSeparator" w:id="0">
    <w:p w:rsidR="000436C4" w:rsidRDefault="000436C4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58" w:rsidRDefault="00842B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34" w:rsidRPr="00842B58" w:rsidRDefault="00A40B34" w:rsidP="00842B58">
    <w:pPr>
      <w:pStyle w:val="Rodap"/>
      <w:pBdr>
        <w:top w:val="single" w:sz="4" w:space="1" w:color="auto"/>
      </w:pBdr>
      <w:spacing w:after="0" w:line="240" w:lineRule="auto"/>
      <w:rPr>
        <w:rFonts w:ascii="Book Antiqua" w:hAnsi="Book Antiqua"/>
        <w:sz w:val="2"/>
        <w:szCs w:val="2"/>
      </w:rPr>
    </w:pPr>
  </w:p>
  <w:p w:rsidR="00842B58" w:rsidRPr="00842B58" w:rsidRDefault="00842B58" w:rsidP="00842B58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 xml:space="preserve">Avenida Pres. Médici </w:t>
    </w:r>
    <w:proofErr w:type="spellStart"/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>esq.c</w:t>
    </w:r>
    <w:proofErr w:type="spellEnd"/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 xml:space="preserve">/Rua Reginaldo F. Borges, nº 1280 - </w:t>
    </w:r>
    <w:proofErr w:type="gramStart"/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>Centro</w:t>
    </w:r>
    <w:proofErr w:type="gramEnd"/>
  </w:p>
  <w:p w:rsidR="00842B58" w:rsidRPr="00842B58" w:rsidRDefault="00842B58" w:rsidP="00842B58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>Caixa Postal nº. 35 - CEP 76.861-000 – Itapuã do Oeste – (RO)</w:t>
    </w:r>
  </w:p>
  <w:p w:rsidR="00842B58" w:rsidRPr="00842B58" w:rsidRDefault="00842B58" w:rsidP="00842B58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>Fone/Fax; (0XX69) 3231 2283</w:t>
    </w:r>
  </w:p>
  <w:p w:rsidR="00842B58" w:rsidRPr="00842B58" w:rsidRDefault="00842B58" w:rsidP="00842B58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gramStart"/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>e-mail</w:t>
    </w:r>
    <w:proofErr w:type="gramEnd"/>
    <w:r w:rsidRPr="00842B58">
      <w:rPr>
        <w:rFonts w:ascii="Times New Roman" w:eastAsia="Times New Roman" w:hAnsi="Times New Roman" w:cs="Times New Roman"/>
        <w:color w:val="000000"/>
        <w:sz w:val="16"/>
        <w:szCs w:val="16"/>
      </w:rPr>
      <w:t>: www.camaraitapua@hotmail.com</w:t>
    </w:r>
  </w:p>
  <w:p w:rsidR="00842B58" w:rsidRPr="00842B58" w:rsidRDefault="00842B58" w:rsidP="00842B58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</w:p>
  <w:p w:rsidR="00842B58" w:rsidRPr="00842B58" w:rsidRDefault="00842B58" w:rsidP="00842B58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</w:p>
  <w:p w:rsidR="00A40B34" w:rsidRDefault="00A40B34" w:rsidP="00A40B34">
    <w:pPr>
      <w:pStyle w:val="Rodap"/>
      <w:spacing w:after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58" w:rsidRDefault="00842B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C4" w:rsidRDefault="000436C4" w:rsidP="00EF5AE7">
      <w:pPr>
        <w:spacing w:after="0" w:line="240" w:lineRule="auto"/>
      </w:pPr>
      <w:r>
        <w:separator/>
      </w:r>
    </w:p>
  </w:footnote>
  <w:footnote w:type="continuationSeparator" w:id="0">
    <w:p w:rsidR="000436C4" w:rsidRDefault="000436C4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58" w:rsidRDefault="00842B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58" w:rsidRPr="00842B58" w:rsidRDefault="000436C4" w:rsidP="00842B58">
    <w:pPr>
      <w:pBdr>
        <w:bottom w:val="thinThickThinSmallGap" w:sz="24" w:space="1" w:color="000000"/>
      </w:pBd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9264">
          <v:imagedata r:id="rId1" o:title=""/>
          <w10:wrap type="topAndBottom"/>
        </v:shape>
        <o:OLEObject Type="Embed" ProgID="PBrush" ShapeID="_x0000_s2050" DrawAspect="Content" ObjectID="_1635748624" r:id="rId2"/>
      </w:pict>
    </w:r>
    <w:r w:rsidR="00842B58" w:rsidRPr="00842B58">
      <w:rPr>
        <w:rFonts w:ascii="Times New Roman" w:eastAsia="Times New Roman" w:hAnsi="Times New Roman" w:cs="Times New Roman"/>
        <w:color w:val="000000"/>
        <w:sz w:val="24"/>
        <w:szCs w:val="24"/>
      </w:rPr>
      <w:t>ESTADO DE RONDÔNIA</w:t>
    </w:r>
  </w:p>
  <w:p w:rsidR="00842B58" w:rsidRPr="00842B58" w:rsidRDefault="00842B58" w:rsidP="00842B58">
    <w:pPr>
      <w:pBdr>
        <w:bottom w:val="thinThickThinSmallGap" w:sz="24" w:space="1" w:color="000000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42B58">
      <w:rPr>
        <w:rFonts w:ascii="Times New Roman" w:eastAsia="Times New Roman" w:hAnsi="Times New Roman" w:cs="Times New Roman"/>
        <w:color w:val="000000"/>
        <w:sz w:val="24"/>
        <w:szCs w:val="24"/>
      </w:rPr>
      <w:t>CÂMARA MUNICIPAL DE ITAPUÃ DO OESTE</w:t>
    </w:r>
  </w:p>
  <w:p w:rsidR="00EF5AE7" w:rsidRPr="00842B58" w:rsidRDefault="00842B58" w:rsidP="00842B58">
    <w:pPr>
      <w:pBdr>
        <w:bottom w:val="thinThickThinSmallGap" w:sz="24" w:space="1" w:color="000000"/>
      </w:pBdr>
      <w:tabs>
        <w:tab w:val="center" w:pos="4419"/>
        <w:tab w:val="left" w:pos="7665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842B58">
      <w:rPr>
        <w:rFonts w:ascii="Times New Roman" w:eastAsia="Times New Roman" w:hAnsi="Times New Roman" w:cs="Times New Roman"/>
        <w:color w:val="000000"/>
        <w:sz w:val="24"/>
        <w:szCs w:val="24"/>
      </w:rPr>
      <w:t>GABINETE DA PRESIDÊNCIA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B58" w:rsidRDefault="00842B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436C4"/>
    <w:rsid w:val="00077972"/>
    <w:rsid w:val="000A66F4"/>
    <w:rsid w:val="000D7BE1"/>
    <w:rsid w:val="001272D7"/>
    <w:rsid w:val="001F2D8F"/>
    <w:rsid w:val="00256AB9"/>
    <w:rsid w:val="002F3436"/>
    <w:rsid w:val="00307F2D"/>
    <w:rsid w:val="0033521B"/>
    <w:rsid w:val="00372B61"/>
    <w:rsid w:val="00426225"/>
    <w:rsid w:val="00545166"/>
    <w:rsid w:val="005C51C3"/>
    <w:rsid w:val="005D739B"/>
    <w:rsid w:val="005E0F9F"/>
    <w:rsid w:val="005E1133"/>
    <w:rsid w:val="00622FF5"/>
    <w:rsid w:val="00724FB4"/>
    <w:rsid w:val="00736F00"/>
    <w:rsid w:val="007615A1"/>
    <w:rsid w:val="00830072"/>
    <w:rsid w:val="00842B58"/>
    <w:rsid w:val="009536E9"/>
    <w:rsid w:val="00966585"/>
    <w:rsid w:val="009E4D9E"/>
    <w:rsid w:val="009E74F6"/>
    <w:rsid w:val="00A40B34"/>
    <w:rsid w:val="00AE0515"/>
    <w:rsid w:val="00B0211C"/>
    <w:rsid w:val="00BB309B"/>
    <w:rsid w:val="00BC0B7D"/>
    <w:rsid w:val="00C179E9"/>
    <w:rsid w:val="00D52E75"/>
    <w:rsid w:val="00DF7A68"/>
    <w:rsid w:val="00E841DA"/>
    <w:rsid w:val="00EE40A5"/>
    <w:rsid w:val="00EF5AE7"/>
    <w:rsid w:val="00F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customStyle="1" w:styleId="Default">
    <w:name w:val="Default"/>
    <w:basedOn w:val="Normal"/>
    <w:rsid w:val="00AE05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customStyle="1" w:styleId="Default">
    <w:name w:val="Default"/>
    <w:basedOn w:val="Normal"/>
    <w:rsid w:val="00AE05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F84B-F6C7-4923-A70D-47D13E7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10</cp:revision>
  <cp:lastPrinted>2019-11-20T13:51:00Z</cp:lastPrinted>
  <dcterms:created xsi:type="dcterms:W3CDTF">2019-11-20T13:29:00Z</dcterms:created>
  <dcterms:modified xsi:type="dcterms:W3CDTF">2019-11-20T13:51:00Z</dcterms:modified>
</cp:coreProperties>
</file>