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2F" w:rsidRPr="00551C2F" w:rsidRDefault="00551C2F" w:rsidP="00551C2F">
      <w:pPr>
        <w:jc w:val="both"/>
        <w:rPr>
          <w:rFonts w:ascii="Arial" w:eastAsia="HG Mincho Light J" w:hAnsi="Arial" w:cs="Arial"/>
          <w:b/>
          <w:lang w:val="pt-BR"/>
        </w:rPr>
      </w:pPr>
      <w:r w:rsidRPr="00551C2F">
        <w:rPr>
          <w:rFonts w:ascii="Arial" w:eastAsia="HG Mincho Light J" w:hAnsi="Arial" w:cs="Arial"/>
          <w:b/>
          <w:lang w:val="pt-BR"/>
        </w:rPr>
        <w:t>AUTÓGRAFO Nº 00</w:t>
      </w:r>
      <w:r>
        <w:rPr>
          <w:rFonts w:ascii="Arial" w:eastAsia="HG Mincho Light J" w:hAnsi="Arial" w:cs="Arial"/>
          <w:b/>
          <w:lang w:val="pt-BR"/>
        </w:rPr>
        <w:t>5</w:t>
      </w:r>
      <w:r w:rsidRPr="00551C2F">
        <w:rPr>
          <w:rFonts w:ascii="Arial" w:eastAsia="HG Mincho Light J" w:hAnsi="Arial" w:cs="Arial"/>
          <w:b/>
          <w:lang w:val="pt-BR"/>
        </w:rPr>
        <w:t>/2019</w:t>
      </w:r>
    </w:p>
    <w:p w:rsidR="00551C2F" w:rsidRPr="00551C2F" w:rsidRDefault="00551C2F" w:rsidP="00551C2F">
      <w:pPr>
        <w:ind w:right="49"/>
        <w:jc w:val="both"/>
        <w:outlineLvl w:val="1"/>
        <w:rPr>
          <w:rFonts w:ascii="Arial" w:hAnsi="Arial" w:cs="Arial"/>
          <w:b/>
          <w:bCs/>
          <w:color w:val="000000"/>
          <w:u w:color="000000"/>
          <w:lang w:val="pt-BR"/>
        </w:rPr>
      </w:pPr>
      <w:r>
        <w:rPr>
          <w:rFonts w:ascii="Arial" w:hAnsi="Arial" w:cs="Arial"/>
          <w:b/>
          <w:bCs/>
          <w:color w:val="000000"/>
          <w:u w:color="000000"/>
          <w:lang w:val="pt-BR"/>
        </w:rPr>
        <w:t>PROJETO DE LEI Nº 005/</w:t>
      </w:r>
      <w:r w:rsidRPr="00551C2F">
        <w:rPr>
          <w:rFonts w:ascii="Arial" w:hAnsi="Arial" w:cs="Arial"/>
          <w:b/>
          <w:bCs/>
          <w:color w:val="000000"/>
          <w:u w:color="000000"/>
          <w:lang w:val="pt-BR"/>
        </w:rPr>
        <w:t xml:space="preserve">2019 </w:t>
      </w:r>
    </w:p>
    <w:p w:rsidR="00551C2F" w:rsidRPr="00551C2F" w:rsidRDefault="00551C2F" w:rsidP="00551C2F">
      <w:pPr>
        <w:jc w:val="both"/>
        <w:rPr>
          <w:rFonts w:ascii="Arial" w:eastAsia="HG Mincho Light J" w:hAnsi="Arial" w:cs="Arial"/>
          <w:b/>
          <w:lang w:val="pt-BR"/>
        </w:rPr>
      </w:pPr>
      <w:r w:rsidRPr="00551C2F">
        <w:rPr>
          <w:rFonts w:ascii="Arial" w:eastAsia="HG Mincho Light J" w:hAnsi="Arial" w:cs="Arial"/>
          <w:b/>
          <w:lang w:val="pt-BR"/>
        </w:rPr>
        <w:t>DE 27 DE FEVEREIRO</w:t>
      </w:r>
      <w:r w:rsidRPr="00551C2F">
        <w:rPr>
          <w:rFonts w:ascii="Arial" w:eastAsia="HG Mincho Light J" w:hAnsi="Arial" w:cs="Arial"/>
          <w:b/>
          <w:lang w:val="pt-BR"/>
        </w:rPr>
        <w:t xml:space="preserve"> DE 2019</w:t>
      </w:r>
    </w:p>
    <w:p w:rsidR="00551C2F" w:rsidRDefault="00551C2F">
      <w:pPr>
        <w:spacing w:before="193"/>
        <w:ind w:left="2752"/>
        <w:rPr>
          <w:rFonts w:ascii="Tahoma" w:hAnsi="Tahoma"/>
          <w:sz w:val="21"/>
          <w:lang w:val="pt-BR"/>
        </w:rPr>
      </w:pPr>
    </w:p>
    <w:p w:rsidR="00485A09" w:rsidRPr="00551C2F" w:rsidRDefault="00551C2F" w:rsidP="00551C2F">
      <w:pPr>
        <w:spacing w:before="193"/>
        <w:ind w:left="2752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51C2F">
        <w:rPr>
          <w:rFonts w:ascii="Arial" w:hAnsi="Arial" w:cs="Arial"/>
          <w:b/>
          <w:sz w:val="24"/>
          <w:szCs w:val="24"/>
          <w:lang w:val="pt-BR"/>
        </w:rPr>
        <w:t>ABRE NO ORÇAMENTO VIGENTE CRÉDITO ADICIONAL ESPECIAL E DA OUTRAS PROVIDÊNCIAS</w:t>
      </w:r>
    </w:p>
    <w:p w:rsidR="00485A09" w:rsidRPr="00551C2F" w:rsidRDefault="00485A09">
      <w:pPr>
        <w:pStyle w:val="Corpodetexto"/>
        <w:spacing w:before="6"/>
        <w:rPr>
          <w:rFonts w:ascii="Arial" w:hAnsi="Arial" w:cs="Arial"/>
          <w:sz w:val="24"/>
          <w:szCs w:val="24"/>
          <w:lang w:val="pt-BR"/>
        </w:rPr>
      </w:pPr>
    </w:p>
    <w:p w:rsidR="00485A09" w:rsidRPr="00551C2F" w:rsidRDefault="00EA1981">
      <w:pPr>
        <w:pStyle w:val="Corpodetexto"/>
        <w:spacing w:before="99" w:line="219" w:lineRule="exact"/>
        <w:ind w:left="179"/>
        <w:rPr>
          <w:rFonts w:ascii="Arial" w:hAnsi="Arial" w:cs="Arial"/>
          <w:sz w:val="24"/>
          <w:szCs w:val="24"/>
          <w:lang w:val="pt-BR"/>
        </w:rPr>
      </w:pPr>
      <w:r w:rsidRPr="00551C2F">
        <w:rPr>
          <w:rFonts w:ascii="Arial" w:hAnsi="Arial" w:cs="Arial"/>
          <w:sz w:val="24"/>
          <w:szCs w:val="24"/>
          <w:lang w:val="pt-BR"/>
        </w:rPr>
        <w:t>O PREFEITO DO</w:t>
      </w:r>
      <w:r w:rsidR="00F111EC">
        <w:rPr>
          <w:rFonts w:ascii="Arial" w:hAnsi="Arial" w:cs="Arial"/>
          <w:sz w:val="24"/>
          <w:szCs w:val="24"/>
          <w:lang w:val="pt-BR"/>
        </w:rPr>
        <w:t xml:space="preserve"> MUNICIPIO DE ITAPUÃ DO OESTE</w:t>
      </w:r>
      <w:proofErr w:type="gramStart"/>
      <w:r w:rsidR="00F111EC">
        <w:rPr>
          <w:rFonts w:ascii="Arial" w:hAnsi="Arial" w:cs="Arial"/>
          <w:sz w:val="24"/>
          <w:szCs w:val="24"/>
          <w:lang w:val="pt-BR"/>
        </w:rPr>
        <w:t>, f</w:t>
      </w:r>
      <w:r w:rsidRPr="00551C2F">
        <w:rPr>
          <w:rFonts w:ascii="Arial" w:hAnsi="Arial" w:cs="Arial"/>
          <w:sz w:val="24"/>
          <w:szCs w:val="24"/>
          <w:lang w:val="pt-BR"/>
        </w:rPr>
        <w:t>aço</w:t>
      </w:r>
      <w:proofErr w:type="gramEnd"/>
      <w:r w:rsidRPr="00551C2F">
        <w:rPr>
          <w:rFonts w:ascii="Arial" w:hAnsi="Arial" w:cs="Arial"/>
          <w:sz w:val="24"/>
          <w:szCs w:val="24"/>
          <w:lang w:val="pt-BR"/>
        </w:rPr>
        <w:t xml:space="preserve"> saber que a Câmara</w:t>
      </w:r>
    </w:p>
    <w:p w:rsidR="00485A09" w:rsidRDefault="00EA1981" w:rsidP="00551C2F">
      <w:pPr>
        <w:pStyle w:val="Corpodetexto"/>
        <w:spacing w:line="219" w:lineRule="exact"/>
        <w:ind w:left="179"/>
        <w:jc w:val="both"/>
        <w:rPr>
          <w:rFonts w:ascii="Arial" w:hAnsi="Arial" w:cs="Arial"/>
          <w:sz w:val="24"/>
          <w:szCs w:val="24"/>
          <w:lang w:val="pt-BR"/>
        </w:rPr>
      </w:pPr>
      <w:r w:rsidRPr="00551C2F">
        <w:rPr>
          <w:rFonts w:ascii="Arial" w:hAnsi="Arial" w:cs="Arial"/>
          <w:sz w:val="24"/>
          <w:szCs w:val="24"/>
          <w:lang w:val="pt-BR"/>
        </w:rPr>
        <w:t>Municipal aprovou e eu sanciono e promulgo a seguinte lei:</w:t>
      </w:r>
    </w:p>
    <w:p w:rsidR="00551C2F" w:rsidRPr="00551C2F" w:rsidRDefault="00551C2F" w:rsidP="00551C2F">
      <w:pPr>
        <w:pStyle w:val="Corpodetexto"/>
        <w:spacing w:line="219" w:lineRule="exact"/>
        <w:ind w:left="179"/>
        <w:jc w:val="both"/>
        <w:rPr>
          <w:rFonts w:ascii="Arial" w:hAnsi="Arial" w:cs="Arial"/>
          <w:sz w:val="24"/>
          <w:szCs w:val="24"/>
          <w:lang w:val="pt-BR"/>
        </w:rPr>
      </w:pPr>
    </w:p>
    <w:p w:rsidR="00485A09" w:rsidRPr="00551C2F" w:rsidRDefault="00551C2F" w:rsidP="00551C2F">
      <w:pPr>
        <w:pStyle w:val="Corpodetexto"/>
        <w:spacing w:before="111" w:line="223" w:lineRule="auto"/>
        <w:ind w:left="194" w:right="764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Artigo 1°</w:t>
      </w:r>
      <w:r w:rsidR="00EA1981" w:rsidRPr="00551C2F">
        <w:rPr>
          <w:rFonts w:ascii="Arial" w:hAnsi="Arial" w:cs="Arial"/>
          <w:sz w:val="24"/>
          <w:szCs w:val="24"/>
          <w:lang w:val="pt-BR"/>
        </w:rPr>
        <w:t>- Fica aberto no orçamento vigente, um crédito adicional especial na importância de R$125.000,00 distribuídos as seguintes dotações:</w:t>
      </w:r>
    </w:p>
    <w:p w:rsidR="00485A09" w:rsidRPr="00551C2F" w:rsidRDefault="00485A09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485A09" w:rsidRPr="00EA1981" w:rsidRDefault="00485A09">
      <w:pPr>
        <w:pStyle w:val="Corpodetexto"/>
        <w:spacing w:before="1"/>
        <w:rPr>
          <w:sz w:val="29"/>
          <w:lang w:val="pt-BR"/>
        </w:rPr>
      </w:pPr>
    </w:p>
    <w:p w:rsidR="00485A09" w:rsidRPr="00EA1981" w:rsidRDefault="00485A09">
      <w:pPr>
        <w:rPr>
          <w:sz w:val="29"/>
          <w:lang w:val="pt-BR"/>
        </w:rPr>
        <w:sectPr w:rsidR="00485A09" w:rsidRPr="00EA1981">
          <w:headerReference w:type="default" r:id="rId7"/>
          <w:footerReference w:type="default" r:id="rId8"/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485A09" w:rsidRPr="00EA1981" w:rsidRDefault="00EA1981">
      <w:pPr>
        <w:tabs>
          <w:tab w:val="left" w:pos="494"/>
        </w:tabs>
        <w:spacing w:before="96"/>
        <w:ind w:left="105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lastRenderedPageBreak/>
        <w:t>02</w:t>
      </w:r>
      <w:r w:rsidRPr="00EA1981">
        <w:rPr>
          <w:rFonts w:ascii="Arial"/>
          <w:sz w:val="16"/>
          <w:lang w:val="pt-BR"/>
        </w:rPr>
        <w:tab/>
      </w:r>
      <w:r w:rsidRPr="00EA1981">
        <w:rPr>
          <w:rFonts w:ascii="Arial"/>
          <w:spacing w:val="-1"/>
          <w:sz w:val="16"/>
          <w:lang w:val="pt-BR"/>
        </w:rPr>
        <w:t>05</w:t>
      </w:r>
    </w:p>
    <w:p w:rsidR="00485A09" w:rsidRPr="00EA1981" w:rsidRDefault="00EA1981">
      <w:pPr>
        <w:spacing w:before="96"/>
        <w:ind w:left="173"/>
        <w:rPr>
          <w:rFonts w:ascii="Arial"/>
          <w:sz w:val="16"/>
          <w:lang w:val="pt-BR"/>
        </w:rPr>
      </w:pPr>
      <w:r w:rsidRPr="00EA1981">
        <w:rPr>
          <w:lang w:val="pt-BR"/>
        </w:rPr>
        <w:br w:type="column"/>
      </w:r>
      <w:r w:rsidRPr="00EA1981">
        <w:rPr>
          <w:rFonts w:ascii="Arial"/>
          <w:sz w:val="16"/>
          <w:lang w:val="pt-BR"/>
        </w:rPr>
        <w:lastRenderedPageBreak/>
        <w:t>01</w:t>
      </w:r>
    </w:p>
    <w:p w:rsidR="00485A09" w:rsidRPr="00EA1981" w:rsidRDefault="00485A09">
      <w:pPr>
        <w:pStyle w:val="Corpodetexto"/>
        <w:spacing w:before="3"/>
        <w:rPr>
          <w:rFonts w:ascii="Arial"/>
          <w:sz w:val="15"/>
          <w:lang w:val="pt-BR"/>
        </w:rPr>
      </w:pPr>
    </w:p>
    <w:p w:rsidR="00485A09" w:rsidRPr="00EA1981" w:rsidRDefault="00EA1981">
      <w:pPr>
        <w:ind w:left="-39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t>360</w:t>
      </w:r>
    </w:p>
    <w:p w:rsidR="00485A09" w:rsidRPr="00EA1981" w:rsidRDefault="00EA1981">
      <w:pPr>
        <w:spacing w:before="110"/>
        <w:ind w:left="105"/>
        <w:rPr>
          <w:rFonts w:ascii="Arial"/>
          <w:sz w:val="16"/>
          <w:lang w:val="pt-BR"/>
        </w:rPr>
      </w:pPr>
      <w:r w:rsidRPr="00EA1981">
        <w:rPr>
          <w:lang w:val="pt-BR"/>
        </w:rPr>
        <w:br w:type="column"/>
      </w:r>
      <w:r w:rsidRPr="00EA1981">
        <w:rPr>
          <w:rFonts w:ascii="Arial"/>
          <w:sz w:val="16"/>
          <w:lang w:val="pt-BR"/>
        </w:rPr>
        <w:lastRenderedPageBreak/>
        <w:t>SEC. MUN. DE SAUDE</w:t>
      </w:r>
    </w:p>
    <w:p w:rsidR="00485A09" w:rsidRPr="00EA1981" w:rsidRDefault="00485A09">
      <w:pPr>
        <w:pStyle w:val="Corpodetexto"/>
        <w:spacing w:before="1"/>
        <w:rPr>
          <w:rFonts w:ascii="Arial"/>
          <w:sz w:val="14"/>
          <w:lang w:val="pt-BR"/>
        </w:rPr>
      </w:pPr>
    </w:p>
    <w:p w:rsidR="00485A09" w:rsidRPr="00EA1981" w:rsidRDefault="00EA1981">
      <w:pPr>
        <w:tabs>
          <w:tab w:val="left" w:pos="2025"/>
        </w:tabs>
        <w:ind w:left="119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t>10.301.0006.0043.0001</w:t>
      </w:r>
      <w:r w:rsidRPr="00EA1981">
        <w:rPr>
          <w:rFonts w:ascii="Arial"/>
          <w:sz w:val="16"/>
          <w:lang w:val="pt-BR"/>
        </w:rPr>
        <w:tab/>
        <w:t>Investimentos</w:t>
      </w:r>
    </w:p>
    <w:p w:rsidR="00485A09" w:rsidRPr="00EA1981" w:rsidRDefault="00EA1981">
      <w:pPr>
        <w:pStyle w:val="Corpodetexto"/>
        <w:rPr>
          <w:rFonts w:ascii="Arial"/>
          <w:sz w:val="18"/>
          <w:lang w:val="pt-BR"/>
        </w:rPr>
      </w:pPr>
      <w:r w:rsidRPr="00EA1981">
        <w:rPr>
          <w:lang w:val="pt-BR"/>
        </w:rPr>
        <w:br w:type="column"/>
      </w:r>
    </w:p>
    <w:p w:rsidR="00485A09" w:rsidRPr="00EA1981" w:rsidRDefault="00485A09">
      <w:pPr>
        <w:pStyle w:val="Corpodetexto"/>
        <w:spacing w:before="7"/>
        <w:rPr>
          <w:rFonts w:ascii="Arial"/>
          <w:sz w:val="21"/>
          <w:lang w:val="pt-BR"/>
        </w:rPr>
      </w:pPr>
    </w:p>
    <w:p w:rsidR="00485A09" w:rsidRPr="00EA1981" w:rsidRDefault="00EA1981">
      <w:pPr>
        <w:ind w:left="105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t>125.000,00</w:t>
      </w:r>
    </w:p>
    <w:p w:rsidR="00485A09" w:rsidRPr="00EA1981" w:rsidRDefault="00485A09">
      <w:pPr>
        <w:rPr>
          <w:rFonts w:ascii="Arial"/>
          <w:sz w:val="16"/>
          <w:lang w:val="pt-BR"/>
        </w:rPr>
        <w:sectPr w:rsidR="00485A09" w:rsidRPr="00EA1981">
          <w:type w:val="continuous"/>
          <w:pgSz w:w="12240" w:h="15840"/>
          <w:pgMar w:top="940" w:right="520" w:bottom="280" w:left="1380" w:header="720" w:footer="720" w:gutter="0"/>
          <w:cols w:num="4" w:space="720" w:equalWidth="0">
            <w:col w:w="673" w:space="40"/>
            <w:col w:w="392" w:space="124"/>
            <w:col w:w="3061" w:space="4537"/>
            <w:col w:w="1513"/>
          </w:cols>
        </w:sectPr>
      </w:pPr>
    </w:p>
    <w:p w:rsidR="00485A09" w:rsidRPr="00EA1981" w:rsidRDefault="00EA1981">
      <w:pPr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rFonts w:ascii="Arial" w:hAnsi="Arial"/>
          <w:sz w:val="16"/>
          <w:lang w:val="pt-BR"/>
        </w:rPr>
      </w:pPr>
      <w:r w:rsidRPr="00EA1981">
        <w:rPr>
          <w:rFonts w:ascii="Arial" w:hAnsi="Arial"/>
          <w:sz w:val="16"/>
          <w:lang w:val="pt-BR"/>
        </w:rPr>
        <w:lastRenderedPageBreak/>
        <w:t>4.4.90.51.00</w:t>
      </w:r>
      <w:r w:rsidRPr="00EA1981">
        <w:rPr>
          <w:rFonts w:ascii="Arial" w:hAnsi="Arial"/>
          <w:sz w:val="16"/>
          <w:lang w:val="pt-BR"/>
        </w:rPr>
        <w:tab/>
        <w:t>OBRAS</w:t>
      </w:r>
      <w:r w:rsidRPr="00EA1981">
        <w:rPr>
          <w:rFonts w:ascii="Arial" w:hAnsi="Arial"/>
          <w:spacing w:val="1"/>
          <w:sz w:val="16"/>
          <w:lang w:val="pt-BR"/>
        </w:rPr>
        <w:t xml:space="preserve"> </w:t>
      </w:r>
      <w:r w:rsidRPr="00EA1981">
        <w:rPr>
          <w:rFonts w:ascii="Arial" w:hAnsi="Arial"/>
          <w:sz w:val="16"/>
          <w:lang w:val="pt-BR"/>
        </w:rPr>
        <w:t>E</w:t>
      </w:r>
      <w:r w:rsidRPr="00EA1981">
        <w:rPr>
          <w:rFonts w:ascii="Arial" w:hAnsi="Arial"/>
          <w:spacing w:val="2"/>
          <w:sz w:val="16"/>
          <w:lang w:val="pt-BR"/>
        </w:rPr>
        <w:t xml:space="preserve"> </w:t>
      </w:r>
      <w:r w:rsidRPr="00EA1981">
        <w:rPr>
          <w:rFonts w:ascii="Arial" w:hAnsi="Arial"/>
          <w:sz w:val="16"/>
          <w:lang w:val="pt-BR"/>
        </w:rPr>
        <w:t>INSTALAÇÕES</w:t>
      </w:r>
      <w:r w:rsidRPr="00EA1981">
        <w:rPr>
          <w:rFonts w:ascii="Arial" w:hAnsi="Arial"/>
          <w:sz w:val="16"/>
          <w:lang w:val="pt-BR"/>
        </w:rPr>
        <w:tab/>
        <w:t>F.R.:</w:t>
      </w:r>
      <w:proofErr w:type="gramStart"/>
      <w:r w:rsidRPr="00EA1981">
        <w:rPr>
          <w:rFonts w:ascii="Arial" w:hAnsi="Arial"/>
          <w:sz w:val="16"/>
          <w:lang w:val="pt-BR"/>
        </w:rPr>
        <w:t xml:space="preserve">   </w:t>
      </w:r>
      <w:r w:rsidRPr="00EA1981">
        <w:rPr>
          <w:rFonts w:ascii="Arial" w:hAnsi="Arial"/>
          <w:spacing w:val="17"/>
          <w:sz w:val="16"/>
          <w:lang w:val="pt-BR"/>
        </w:rPr>
        <w:t xml:space="preserve"> </w:t>
      </w:r>
      <w:proofErr w:type="gramEnd"/>
      <w:r w:rsidRPr="00EA1981">
        <w:rPr>
          <w:rFonts w:ascii="Arial" w:hAnsi="Arial"/>
          <w:sz w:val="16"/>
          <w:lang w:val="pt-BR"/>
        </w:rPr>
        <w:t>0</w:t>
      </w:r>
      <w:r w:rsidRPr="00EA1981">
        <w:rPr>
          <w:rFonts w:ascii="Arial" w:hAnsi="Arial"/>
          <w:sz w:val="16"/>
          <w:lang w:val="pt-BR"/>
        </w:rPr>
        <w:tab/>
        <w:t>1</w:t>
      </w:r>
      <w:r w:rsidRPr="00EA1981">
        <w:rPr>
          <w:rFonts w:ascii="Arial" w:hAnsi="Arial"/>
          <w:sz w:val="16"/>
          <w:lang w:val="pt-BR"/>
        </w:rPr>
        <w:tab/>
        <w:t>00</w:t>
      </w:r>
    </w:p>
    <w:p w:rsidR="00485A09" w:rsidRPr="00EA1981" w:rsidRDefault="00EA1981">
      <w:pPr>
        <w:tabs>
          <w:tab w:val="left" w:pos="3254"/>
        </w:tabs>
        <w:spacing w:before="27" w:line="182" w:lineRule="exact"/>
        <w:ind w:left="1348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t>1</w:t>
      </w:r>
      <w:r w:rsidRPr="00EA1981">
        <w:rPr>
          <w:rFonts w:ascii="Arial"/>
          <w:sz w:val="16"/>
          <w:lang w:val="pt-BR"/>
        </w:rPr>
        <w:tab/>
        <w:t xml:space="preserve">Recursos do Tesouro - </w:t>
      </w:r>
      <w:proofErr w:type="spellStart"/>
      <w:r w:rsidRPr="00EA1981">
        <w:rPr>
          <w:rFonts w:ascii="Arial"/>
          <w:sz w:val="16"/>
          <w:lang w:val="pt-BR"/>
        </w:rPr>
        <w:t>Exercicio</w:t>
      </w:r>
      <w:proofErr w:type="spellEnd"/>
      <w:r w:rsidRPr="00EA1981">
        <w:rPr>
          <w:rFonts w:ascii="Arial"/>
          <w:spacing w:val="1"/>
          <w:sz w:val="16"/>
          <w:lang w:val="pt-BR"/>
        </w:rPr>
        <w:t xml:space="preserve"> </w:t>
      </w:r>
      <w:r w:rsidRPr="00EA1981">
        <w:rPr>
          <w:rFonts w:ascii="Arial"/>
          <w:sz w:val="16"/>
          <w:lang w:val="pt-BR"/>
        </w:rPr>
        <w:t>Corrente</w:t>
      </w:r>
    </w:p>
    <w:p w:rsidR="00485A09" w:rsidRPr="00EA1981" w:rsidRDefault="00EA1981">
      <w:pPr>
        <w:tabs>
          <w:tab w:val="left" w:pos="3254"/>
        </w:tabs>
        <w:spacing w:line="182" w:lineRule="exact"/>
        <w:ind w:left="1348"/>
        <w:rPr>
          <w:rFonts w:ascii="Arial" w:hAnsi="Arial"/>
          <w:sz w:val="16"/>
          <w:lang w:val="pt-BR"/>
        </w:rPr>
      </w:pPr>
      <w:r w:rsidRPr="00EA1981">
        <w:rPr>
          <w:rFonts w:ascii="Arial" w:hAnsi="Arial"/>
          <w:sz w:val="16"/>
          <w:lang w:val="pt-BR"/>
        </w:rPr>
        <w:t>010</w:t>
      </w:r>
      <w:proofErr w:type="gramStart"/>
      <w:r w:rsidRPr="00EA1981">
        <w:rPr>
          <w:rFonts w:ascii="Arial" w:hAnsi="Arial"/>
          <w:sz w:val="16"/>
          <w:lang w:val="pt-BR"/>
        </w:rPr>
        <w:t xml:space="preserve"> </w:t>
      </w:r>
      <w:r w:rsidRPr="00EA1981">
        <w:rPr>
          <w:rFonts w:ascii="Arial" w:hAnsi="Arial"/>
          <w:spacing w:val="34"/>
          <w:sz w:val="16"/>
          <w:lang w:val="pt-BR"/>
        </w:rPr>
        <w:t xml:space="preserve"> </w:t>
      </w:r>
      <w:proofErr w:type="gramEnd"/>
      <w:r w:rsidRPr="00EA1981">
        <w:rPr>
          <w:rFonts w:ascii="Arial" w:hAnsi="Arial"/>
          <w:sz w:val="16"/>
          <w:lang w:val="pt-BR"/>
        </w:rPr>
        <w:t>220</w:t>
      </w:r>
      <w:r w:rsidRPr="00EA1981">
        <w:rPr>
          <w:rFonts w:ascii="Arial" w:hAnsi="Arial"/>
          <w:sz w:val="16"/>
          <w:lang w:val="pt-BR"/>
        </w:rPr>
        <w:tab/>
        <w:t>CONVÊNIO COM A</w:t>
      </w:r>
      <w:r w:rsidRPr="00EA1981">
        <w:rPr>
          <w:rFonts w:ascii="Arial" w:hAnsi="Arial"/>
          <w:spacing w:val="2"/>
          <w:sz w:val="16"/>
          <w:lang w:val="pt-BR"/>
        </w:rPr>
        <w:t xml:space="preserve"> </w:t>
      </w:r>
      <w:r w:rsidRPr="00EA1981">
        <w:rPr>
          <w:rFonts w:ascii="Arial" w:hAnsi="Arial"/>
          <w:sz w:val="16"/>
          <w:lang w:val="pt-BR"/>
        </w:rPr>
        <w:t>UNIÃO</w:t>
      </w:r>
    </w:p>
    <w:p w:rsidR="00485A09" w:rsidRPr="00EA1981" w:rsidRDefault="00485A09">
      <w:pPr>
        <w:pStyle w:val="Corpodetexto"/>
        <w:rPr>
          <w:rFonts w:ascii="Arial"/>
          <w:lang w:val="pt-BR"/>
        </w:rPr>
      </w:pPr>
    </w:p>
    <w:p w:rsidR="00485A09" w:rsidRPr="00EA1981" w:rsidRDefault="00485A09">
      <w:pPr>
        <w:pStyle w:val="Corpodetexto"/>
        <w:rPr>
          <w:rFonts w:ascii="Arial"/>
          <w:lang w:val="pt-BR"/>
        </w:rPr>
      </w:pPr>
    </w:p>
    <w:p w:rsidR="00485A09" w:rsidRPr="00EA1981" w:rsidRDefault="00485A09">
      <w:pPr>
        <w:pStyle w:val="Corpodetexto"/>
        <w:spacing w:before="10"/>
        <w:rPr>
          <w:rFonts w:ascii="Arial"/>
          <w:sz w:val="22"/>
          <w:lang w:val="pt-BR"/>
        </w:rPr>
      </w:pPr>
    </w:p>
    <w:p w:rsidR="00485A09" w:rsidRPr="00551C2F" w:rsidRDefault="00551C2F">
      <w:pPr>
        <w:pStyle w:val="Corpodetexto"/>
        <w:spacing w:before="1" w:line="223" w:lineRule="auto"/>
        <w:ind w:left="179" w:right="29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Artigo 2º</w:t>
      </w:r>
      <w:r w:rsidR="00EA1981" w:rsidRPr="00551C2F">
        <w:rPr>
          <w:rFonts w:ascii="Arial" w:hAnsi="Arial" w:cs="Arial"/>
          <w:sz w:val="24"/>
          <w:szCs w:val="24"/>
          <w:lang w:val="pt-BR"/>
        </w:rPr>
        <w:t>- O crédito aberto na forma do artigo anterior será coberto com recursos provenientes de:</w:t>
      </w:r>
    </w:p>
    <w:p w:rsidR="00485A09" w:rsidRPr="00EA1981" w:rsidRDefault="00485A09">
      <w:pPr>
        <w:pStyle w:val="Corpodetexto"/>
        <w:spacing w:before="2"/>
        <w:rPr>
          <w:sz w:val="11"/>
          <w:lang w:val="pt-BR"/>
        </w:rPr>
      </w:pPr>
    </w:p>
    <w:p w:rsidR="00485A09" w:rsidRPr="00EA1981" w:rsidRDefault="00485A09">
      <w:pPr>
        <w:rPr>
          <w:sz w:val="11"/>
          <w:lang w:val="pt-BR"/>
        </w:rPr>
        <w:sectPr w:rsidR="00485A09" w:rsidRPr="00EA1981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485A09" w:rsidRPr="00EA1981" w:rsidRDefault="00EA1981">
      <w:pPr>
        <w:spacing w:before="93"/>
        <w:ind w:left="659"/>
        <w:rPr>
          <w:rFonts w:ascii="Arial"/>
          <w:b/>
          <w:sz w:val="20"/>
          <w:lang w:val="pt-BR"/>
        </w:rPr>
      </w:pPr>
      <w:r w:rsidRPr="00EA1981">
        <w:rPr>
          <w:rFonts w:ascii="Arial"/>
          <w:b/>
          <w:sz w:val="20"/>
          <w:lang w:val="pt-BR"/>
        </w:rPr>
        <w:lastRenderedPageBreak/>
        <w:t>Excesso:</w:t>
      </w:r>
    </w:p>
    <w:p w:rsidR="00485A09" w:rsidRPr="00EA1981" w:rsidRDefault="00EA1981">
      <w:pPr>
        <w:pStyle w:val="Corpodetexto"/>
        <w:rPr>
          <w:rFonts w:ascii="Arial"/>
          <w:b/>
          <w:sz w:val="18"/>
          <w:lang w:val="pt-BR"/>
        </w:rPr>
      </w:pPr>
      <w:r w:rsidRPr="00EA1981">
        <w:rPr>
          <w:lang w:val="pt-BR"/>
        </w:rPr>
        <w:br w:type="column"/>
      </w:r>
    </w:p>
    <w:p w:rsidR="00485A09" w:rsidRPr="00EA1981" w:rsidRDefault="00485A09">
      <w:pPr>
        <w:pStyle w:val="Corpodetexto"/>
        <w:spacing w:before="5"/>
        <w:rPr>
          <w:rFonts w:ascii="Arial"/>
          <w:b/>
          <w:sz w:val="14"/>
          <w:lang w:val="pt-BR"/>
        </w:rPr>
      </w:pPr>
    </w:p>
    <w:p w:rsidR="00485A09" w:rsidRPr="00EA1981" w:rsidRDefault="00EA1981">
      <w:pPr>
        <w:ind w:left="659"/>
        <w:rPr>
          <w:rFonts w:ascii="Arial"/>
          <w:sz w:val="16"/>
          <w:lang w:val="pt-BR"/>
        </w:rPr>
      </w:pPr>
      <w:r w:rsidRPr="00EA1981">
        <w:rPr>
          <w:rFonts w:ascii="Arial"/>
          <w:sz w:val="16"/>
          <w:lang w:val="pt-BR"/>
        </w:rPr>
        <w:t>Fontes de Recurso</w:t>
      </w:r>
    </w:p>
    <w:p w:rsidR="00485A09" w:rsidRPr="00EA1981" w:rsidRDefault="00EA1981">
      <w:pPr>
        <w:spacing w:before="96"/>
        <w:ind w:left="257"/>
        <w:rPr>
          <w:rFonts w:ascii="Arial"/>
          <w:b/>
          <w:lang w:val="pt-BR"/>
        </w:rPr>
      </w:pPr>
      <w:r w:rsidRPr="00EA1981">
        <w:rPr>
          <w:lang w:val="pt-BR"/>
        </w:rPr>
        <w:br w:type="column"/>
      </w:r>
      <w:r w:rsidRPr="00EA1981">
        <w:rPr>
          <w:rFonts w:ascii="Arial"/>
          <w:b/>
          <w:lang w:val="pt-BR"/>
        </w:rPr>
        <w:lastRenderedPageBreak/>
        <w:t>125.000,00</w:t>
      </w:r>
    </w:p>
    <w:p w:rsidR="00485A09" w:rsidRPr="00EA1981" w:rsidRDefault="00485A09">
      <w:pPr>
        <w:rPr>
          <w:rFonts w:ascii="Arial"/>
          <w:lang w:val="pt-BR"/>
        </w:rPr>
        <w:sectPr w:rsidR="00485A09" w:rsidRPr="00EA1981">
          <w:type w:val="continuous"/>
          <w:pgSz w:w="12240" w:h="15840"/>
          <w:pgMar w:top="940" w:right="520" w:bottom="280" w:left="1380" w:header="720" w:footer="720" w:gutter="0"/>
          <w:cols w:num="3" w:space="720" w:equalWidth="0">
            <w:col w:w="1573" w:space="4561"/>
            <w:col w:w="2019" w:space="40"/>
            <w:col w:w="2147"/>
          </w:cols>
        </w:sectPr>
      </w:pPr>
    </w:p>
    <w:p w:rsidR="00485A09" w:rsidRPr="00EA1981" w:rsidRDefault="00EA1981">
      <w:pPr>
        <w:tabs>
          <w:tab w:val="left" w:pos="7288"/>
          <w:tab w:val="left" w:pos="8752"/>
        </w:tabs>
        <w:spacing w:before="32"/>
        <w:ind w:left="6794"/>
        <w:rPr>
          <w:rFonts w:ascii="Arial"/>
          <w:sz w:val="16"/>
          <w:lang w:val="pt-BR"/>
        </w:rPr>
      </w:pPr>
      <w:r w:rsidRPr="00EA1981">
        <w:rPr>
          <w:rFonts w:ascii="Arial"/>
          <w:position w:val="1"/>
          <w:sz w:val="16"/>
          <w:lang w:val="pt-BR"/>
        </w:rPr>
        <w:lastRenderedPageBreak/>
        <w:t>1</w:t>
      </w:r>
      <w:r w:rsidRPr="00EA1981">
        <w:rPr>
          <w:rFonts w:ascii="Arial"/>
          <w:position w:val="1"/>
          <w:sz w:val="16"/>
          <w:lang w:val="pt-BR"/>
        </w:rPr>
        <w:tab/>
        <w:t>00</w:t>
      </w:r>
      <w:r w:rsidRPr="00EA1981">
        <w:rPr>
          <w:rFonts w:ascii="Arial"/>
          <w:position w:val="1"/>
          <w:sz w:val="16"/>
          <w:lang w:val="pt-BR"/>
        </w:rPr>
        <w:tab/>
      </w:r>
      <w:r w:rsidRPr="00EA1981">
        <w:rPr>
          <w:rFonts w:ascii="Arial"/>
          <w:sz w:val="16"/>
          <w:lang w:val="pt-BR"/>
        </w:rPr>
        <w:t>125.000,00</w:t>
      </w:r>
    </w:p>
    <w:p w:rsidR="00485A09" w:rsidRPr="00EA1981" w:rsidRDefault="00485A09">
      <w:pPr>
        <w:pStyle w:val="Corpodetexto"/>
        <w:rPr>
          <w:rFonts w:ascii="Arial"/>
          <w:lang w:val="pt-BR"/>
        </w:rPr>
      </w:pPr>
    </w:p>
    <w:p w:rsidR="00485A09" w:rsidRPr="00EA1981" w:rsidRDefault="00485A09">
      <w:pPr>
        <w:pStyle w:val="Corpodetexto"/>
        <w:rPr>
          <w:rFonts w:ascii="Arial"/>
          <w:lang w:val="pt-BR"/>
        </w:rPr>
      </w:pPr>
    </w:p>
    <w:p w:rsidR="00485A09" w:rsidRPr="00EA1981" w:rsidRDefault="00485A09">
      <w:pPr>
        <w:pStyle w:val="Corpodetexto"/>
        <w:spacing w:before="1"/>
        <w:rPr>
          <w:rFonts w:ascii="Arial"/>
          <w:sz w:val="18"/>
          <w:lang w:val="pt-BR"/>
        </w:rPr>
      </w:pPr>
    </w:p>
    <w:p w:rsidR="00485A09" w:rsidRPr="00551C2F" w:rsidRDefault="00EA1981">
      <w:pPr>
        <w:pStyle w:val="Corpodetexto"/>
        <w:spacing w:before="99"/>
        <w:ind w:left="165"/>
        <w:rPr>
          <w:rFonts w:ascii="Arial" w:hAnsi="Arial" w:cs="Arial"/>
          <w:sz w:val="24"/>
          <w:szCs w:val="24"/>
          <w:lang w:val="pt-BR"/>
        </w:rPr>
      </w:pPr>
      <w:r w:rsidRPr="00551C2F">
        <w:rPr>
          <w:rFonts w:ascii="Arial" w:hAnsi="Arial" w:cs="Arial"/>
          <w:sz w:val="24"/>
          <w:szCs w:val="24"/>
          <w:lang w:val="pt-BR"/>
        </w:rPr>
        <w:t>Artigo 3</w:t>
      </w:r>
      <w:r w:rsidR="00551C2F">
        <w:rPr>
          <w:rFonts w:ascii="Arial" w:hAnsi="Arial" w:cs="Arial"/>
          <w:sz w:val="24"/>
          <w:szCs w:val="24"/>
          <w:lang w:val="pt-BR"/>
        </w:rPr>
        <w:t>°</w:t>
      </w:r>
      <w:r w:rsidRPr="00551C2F">
        <w:rPr>
          <w:rFonts w:ascii="Arial" w:hAnsi="Arial" w:cs="Arial"/>
          <w:sz w:val="24"/>
          <w:szCs w:val="24"/>
          <w:lang w:val="pt-BR"/>
        </w:rPr>
        <w:t>- Esta lei entra em vigor na data de sua publicação.</w:t>
      </w:r>
    </w:p>
    <w:p w:rsidR="00485A09" w:rsidRPr="00EA1981" w:rsidRDefault="00485A09">
      <w:pPr>
        <w:pStyle w:val="Corpodetexto"/>
        <w:rPr>
          <w:lang w:val="pt-BR"/>
        </w:rPr>
      </w:pPr>
    </w:p>
    <w:p w:rsidR="00485A09" w:rsidRPr="00EA1981" w:rsidRDefault="00485A09">
      <w:pPr>
        <w:pStyle w:val="Corpodetexto"/>
        <w:rPr>
          <w:lang w:val="pt-BR"/>
        </w:rPr>
      </w:pPr>
    </w:p>
    <w:p w:rsidR="00485A09" w:rsidRPr="00EA1981" w:rsidRDefault="00485A09">
      <w:pPr>
        <w:pStyle w:val="Corpodetexto"/>
        <w:rPr>
          <w:lang w:val="pt-BR"/>
        </w:rPr>
      </w:pPr>
      <w:bookmarkStart w:id="0" w:name="_GoBack"/>
      <w:bookmarkEnd w:id="0"/>
    </w:p>
    <w:p w:rsidR="00485A09" w:rsidRPr="00EA1981" w:rsidRDefault="00485A09">
      <w:pPr>
        <w:pStyle w:val="Corpodetexto"/>
        <w:rPr>
          <w:lang w:val="pt-BR"/>
        </w:rPr>
      </w:pPr>
    </w:p>
    <w:p w:rsidR="00551C2F" w:rsidRPr="00551C2F" w:rsidRDefault="00551C2F" w:rsidP="00551C2F">
      <w:pPr>
        <w:pStyle w:val="Corpodetexto"/>
        <w:jc w:val="right"/>
        <w:rPr>
          <w:rFonts w:ascii="Arial" w:hAnsi="Arial" w:cs="Arial"/>
          <w:sz w:val="24"/>
          <w:szCs w:val="24"/>
          <w:lang w:val="pt-BR"/>
        </w:rPr>
      </w:pPr>
      <w:r w:rsidRPr="00551C2F">
        <w:rPr>
          <w:rFonts w:ascii="Arial" w:hAnsi="Arial" w:cs="Arial"/>
          <w:sz w:val="24"/>
          <w:szCs w:val="24"/>
          <w:lang w:val="pt-BR"/>
        </w:rPr>
        <w:t>Itapuã do Oeste - RO, 27</w:t>
      </w:r>
      <w:r w:rsidRPr="00551C2F">
        <w:rPr>
          <w:rFonts w:ascii="Arial" w:hAnsi="Arial" w:cs="Arial"/>
          <w:sz w:val="24"/>
          <w:szCs w:val="24"/>
          <w:lang w:val="pt-BR"/>
        </w:rPr>
        <w:t xml:space="preserve"> de </w:t>
      </w:r>
      <w:r w:rsidRPr="00551C2F">
        <w:rPr>
          <w:rFonts w:ascii="Arial" w:hAnsi="Arial" w:cs="Arial"/>
          <w:sz w:val="24"/>
          <w:szCs w:val="24"/>
          <w:lang w:val="pt-BR"/>
        </w:rPr>
        <w:t>Fevereiro</w:t>
      </w:r>
      <w:r w:rsidRPr="00551C2F">
        <w:rPr>
          <w:rFonts w:ascii="Arial" w:hAnsi="Arial" w:cs="Arial"/>
          <w:sz w:val="24"/>
          <w:szCs w:val="24"/>
          <w:lang w:val="pt-BR"/>
        </w:rPr>
        <w:t xml:space="preserve"> de 2019.</w:t>
      </w:r>
    </w:p>
    <w:p w:rsidR="00551C2F" w:rsidRPr="00551C2F" w:rsidRDefault="00551C2F" w:rsidP="00551C2F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551C2F" w:rsidRPr="00551C2F" w:rsidRDefault="00551C2F" w:rsidP="00551C2F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551C2F" w:rsidRPr="00551C2F" w:rsidRDefault="00551C2F" w:rsidP="00551C2F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551C2F" w:rsidRPr="00551C2F" w:rsidRDefault="00551C2F" w:rsidP="00551C2F">
      <w:pPr>
        <w:pStyle w:val="Corpodetexto"/>
        <w:ind w:left="4395"/>
        <w:rPr>
          <w:rFonts w:ascii="Arial" w:hAnsi="Arial" w:cs="Arial"/>
          <w:b/>
          <w:color w:val="000000" w:themeColor="text1"/>
          <w:lang w:val="pt-BR"/>
        </w:rPr>
      </w:pPr>
    </w:p>
    <w:p w:rsidR="00551C2F" w:rsidRPr="00973A92" w:rsidRDefault="00551C2F" w:rsidP="00551C2F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551C2F" w:rsidRPr="001C7B75" w:rsidRDefault="00551C2F" w:rsidP="00551C2F">
      <w:pPr>
        <w:jc w:val="center"/>
        <w:rPr>
          <w:rFonts w:ascii="Arial" w:hAnsi="Arial" w:cs="Arial"/>
        </w:rPr>
      </w:pPr>
      <w:r w:rsidRPr="00551C2F">
        <w:rPr>
          <w:rFonts w:ascii="Arial" w:hAnsi="Arial" w:cs="Arial"/>
          <w:lang w:val="pt-BR"/>
        </w:rPr>
        <w:t>Presidente</w:t>
      </w:r>
    </w:p>
    <w:p w:rsidR="00551C2F" w:rsidRDefault="00551C2F" w:rsidP="00551C2F">
      <w:pPr>
        <w:jc w:val="center"/>
        <w:rPr>
          <w:rFonts w:ascii="Arial" w:hAnsi="Arial" w:cs="Arial"/>
        </w:rPr>
      </w:pPr>
    </w:p>
    <w:p w:rsidR="00551C2F" w:rsidRDefault="00551C2F" w:rsidP="00551C2F">
      <w:pPr>
        <w:jc w:val="center"/>
        <w:rPr>
          <w:rFonts w:ascii="Arial" w:hAnsi="Arial" w:cs="Arial"/>
        </w:rPr>
      </w:pPr>
    </w:p>
    <w:sectPr w:rsidR="00551C2F" w:rsidSect="00485A09">
      <w:type w:val="continuous"/>
      <w:pgSz w:w="12240" w:h="15840"/>
      <w:pgMar w:top="940" w:right="5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76" w:rsidRDefault="005B3576" w:rsidP="00551C2F">
      <w:r>
        <w:separator/>
      </w:r>
    </w:p>
  </w:endnote>
  <w:endnote w:type="continuationSeparator" w:id="0">
    <w:p w:rsidR="005B3576" w:rsidRDefault="005B3576" w:rsidP="0055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2F" w:rsidRPr="00EA1981" w:rsidRDefault="00551C2F" w:rsidP="00551C2F">
    <w:pPr>
      <w:pStyle w:val="Corpodetexto"/>
      <w:tabs>
        <w:tab w:val="left" w:pos="2442"/>
      </w:tabs>
      <w:rPr>
        <w:rFonts w:ascii="Arial"/>
        <w:lang w:val="pt-BR"/>
      </w:rPr>
    </w:pPr>
  </w:p>
  <w:p w:rsidR="00551C2F" w:rsidRPr="00551C2F" w:rsidRDefault="00551C2F" w:rsidP="00551C2F">
    <w:pPr>
      <w:pStyle w:val="Rodap"/>
      <w:widowControl/>
      <w:pBdr>
        <w:top w:val="thinThickThinSmallGap" w:sz="24" w:space="1" w:color="000000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  <w:rPr>
        <w:rFonts w:ascii="Arial" w:hAnsi="Arial" w:cs="Arial"/>
        <w:color w:val="000000"/>
        <w:sz w:val="16"/>
        <w:szCs w:val="16"/>
        <w:lang w:val="pt-BR"/>
      </w:rPr>
    </w:pPr>
    <w:r>
      <w:rPr>
        <w:rFonts w:ascii="Arial"/>
        <w:lang w:val="pt-BR"/>
      </w:rPr>
      <w:tab/>
    </w:r>
    <w:r w:rsidRPr="00551C2F">
      <w:rPr>
        <w:rFonts w:ascii="Arial" w:hAnsi="Arial" w:cs="Arial"/>
        <w:color w:val="000000"/>
        <w:sz w:val="16"/>
        <w:szCs w:val="16"/>
        <w:lang w:val="pt-BR"/>
      </w:rPr>
      <w:t xml:space="preserve">Pres. Médici </w:t>
    </w:r>
    <w:proofErr w:type="spellStart"/>
    <w:r w:rsidRPr="00551C2F">
      <w:rPr>
        <w:rFonts w:ascii="Arial" w:hAnsi="Arial" w:cs="Arial"/>
        <w:color w:val="000000"/>
        <w:sz w:val="16"/>
        <w:szCs w:val="16"/>
        <w:lang w:val="pt-BR"/>
      </w:rPr>
      <w:t>esq.c</w:t>
    </w:r>
    <w:proofErr w:type="spellEnd"/>
    <w:r w:rsidRPr="00551C2F">
      <w:rPr>
        <w:rFonts w:ascii="Arial" w:hAnsi="Arial" w:cs="Arial"/>
        <w:color w:val="000000"/>
        <w:sz w:val="16"/>
        <w:szCs w:val="16"/>
        <w:lang w:val="pt-BR"/>
      </w:rPr>
      <w:t xml:space="preserve">/Rua Reginaldo F. Borges, nº 1280 - </w:t>
    </w:r>
    <w:proofErr w:type="gramStart"/>
    <w:r w:rsidRPr="00551C2F">
      <w:rPr>
        <w:rFonts w:ascii="Arial" w:hAnsi="Arial" w:cs="Arial"/>
        <w:color w:val="000000"/>
        <w:sz w:val="16"/>
        <w:szCs w:val="16"/>
        <w:lang w:val="pt-BR"/>
      </w:rPr>
      <w:t>Centro</w:t>
    </w:r>
    <w:proofErr w:type="gramEnd"/>
  </w:p>
  <w:p w:rsidR="00551C2F" w:rsidRPr="00551C2F" w:rsidRDefault="00551C2F" w:rsidP="00551C2F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color w:val="000000"/>
        <w:sz w:val="16"/>
        <w:szCs w:val="16"/>
        <w:lang w:val="pt-BR"/>
      </w:rPr>
    </w:pPr>
    <w:r w:rsidRPr="00551C2F">
      <w:rPr>
        <w:rFonts w:ascii="Arial" w:hAnsi="Arial" w:cs="Arial"/>
        <w:color w:val="000000"/>
        <w:sz w:val="16"/>
        <w:szCs w:val="16"/>
        <w:lang w:val="pt-BR"/>
      </w:rPr>
      <w:t>Caixa Postal nº. 35 - CEP 76.861-000 – Itapuã do Oeste – (RO)</w:t>
    </w:r>
  </w:p>
  <w:p w:rsidR="00551C2F" w:rsidRPr="00551C2F" w:rsidRDefault="00551C2F" w:rsidP="00551C2F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color w:val="000000"/>
        <w:sz w:val="16"/>
        <w:szCs w:val="16"/>
        <w:lang w:val="pt-BR"/>
      </w:rPr>
    </w:pPr>
    <w:r w:rsidRPr="00551C2F">
      <w:rPr>
        <w:rFonts w:ascii="Arial" w:hAnsi="Arial" w:cs="Arial"/>
        <w:color w:val="000000"/>
        <w:sz w:val="16"/>
        <w:szCs w:val="16"/>
        <w:lang w:val="pt-BR"/>
      </w:rPr>
      <w:t>Fone/Fax; (0XX69) 3231 2283</w:t>
    </w:r>
  </w:p>
  <w:p w:rsidR="00551C2F" w:rsidRPr="00551C2F" w:rsidRDefault="00551C2F" w:rsidP="00551C2F">
    <w:pPr>
      <w:pStyle w:val="Rodap"/>
      <w:pBdr>
        <w:top w:val="thinThickThinSmallGap" w:sz="24" w:space="1" w:color="000000"/>
      </w:pBdr>
      <w:jc w:val="center"/>
      <w:rPr>
        <w:rFonts w:ascii="Arial" w:hAnsi="Arial" w:cs="Arial"/>
        <w:sz w:val="16"/>
        <w:szCs w:val="16"/>
        <w:lang w:val="pt-BR"/>
      </w:rPr>
    </w:pPr>
    <w:proofErr w:type="gramStart"/>
    <w:r w:rsidRPr="00551C2F">
      <w:rPr>
        <w:rFonts w:ascii="Arial" w:hAnsi="Arial" w:cs="Arial"/>
        <w:color w:val="000000"/>
        <w:sz w:val="16"/>
        <w:szCs w:val="16"/>
        <w:lang w:val="pt-BR"/>
      </w:rPr>
      <w:t>e-mail</w:t>
    </w:r>
    <w:proofErr w:type="gramEnd"/>
    <w:r w:rsidRPr="00551C2F">
      <w:rPr>
        <w:rFonts w:ascii="Arial" w:hAnsi="Arial" w:cs="Arial"/>
        <w:color w:val="000000"/>
        <w:sz w:val="16"/>
        <w:szCs w:val="16"/>
        <w:lang w:val="pt-BR"/>
      </w:rPr>
      <w:t xml:space="preserve">: </w:t>
    </w:r>
    <w:hyperlink r:id="rId1" w:history="1">
      <w:r w:rsidRPr="00551C2F">
        <w:rPr>
          <w:rStyle w:val="Hyperlink"/>
          <w:rFonts w:ascii="Arial" w:hAnsi="Arial" w:cs="Arial"/>
          <w:sz w:val="16"/>
          <w:szCs w:val="16"/>
          <w:lang w:val="pt-BR"/>
        </w:rPr>
        <w:t>admincamara@camaraitapuadooeste.com</w:t>
      </w:r>
    </w:hyperlink>
  </w:p>
  <w:p w:rsidR="00551C2F" w:rsidRDefault="00551C2F" w:rsidP="00551C2F">
    <w:pPr>
      <w:pStyle w:val="Rodap"/>
      <w:pBdr>
        <w:top w:val="thinThickThinSmallGap" w:sz="24" w:space="1" w:color="000000"/>
      </w:pBdr>
      <w:jc w:val="center"/>
    </w:pPr>
    <w:proofErr w:type="gramStart"/>
    <w:r w:rsidRPr="00551C2F">
      <w:rPr>
        <w:rFonts w:ascii="Arial" w:hAnsi="Arial" w:cs="Arial"/>
        <w:color w:val="000000"/>
        <w:sz w:val="16"/>
        <w:szCs w:val="16"/>
      </w:rPr>
      <w:t>site</w:t>
    </w:r>
    <w:proofErr w:type="gramEnd"/>
    <w:r w:rsidRPr="00551C2F">
      <w:rPr>
        <w:rFonts w:ascii="Arial" w:hAnsi="Arial" w:cs="Arial"/>
        <w:color w:val="000000"/>
        <w:sz w:val="16"/>
        <w:szCs w:val="16"/>
      </w:rPr>
      <w:t>: www.camaradeitapuadooeste.ro.gov.br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76" w:rsidRDefault="005B3576" w:rsidP="00551C2F">
      <w:r>
        <w:separator/>
      </w:r>
    </w:p>
  </w:footnote>
  <w:footnote w:type="continuationSeparator" w:id="0">
    <w:p w:rsidR="005B3576" w:rsidRDefault="005B3576" w:rsidP="0055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2F" w:rsidRPr="00551C2F" w:rsidRDefault="00551C2F" w:rsidP="00551C2F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  <w:sz w:val="24"/>
        <w:szCs w:val="24"/>
        <w:lang w:val="pt-BR"/>
      </w:rPr>
    </w:pPr>
    <w:r w:rsidRPr="00551C2F">
      <w:rPr>
        <w:rFonts w:ascii="Arial" w:hAnsi="Arial" w:cs="Arial"/>
        <w:b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.1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49" DrawAspect="Content" ObjectID="_1612763578" r:id="rId2"/>
      </w:pict>
    </w:r>
    <w:r w:rsidRPr="00551C2F">
      <w:rPr>
        <w:rFonts w:ascii="Arial" w:hAnsi="Arial" w:cs="Arial"/>
        <w:b/>
        <w:color w:val="000000"/>
        <w:sz w:val="24"/>
        <w:szCs w:val="24"/>
        <w:lang w:val="pt-BR"/>
      </w:rPr>
      <w:t>ESTADO DE RONDÔNIA</w:t>
    </w:r>
  </w:p>
  <w:p w:rsidR="00551C2F" w:rsidRPr="00551C2F" w:rsidRDefault="00551C2F" w:rsidP="00551C2F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  <w:sz w:val="24"/>
        <w:szCs w:val="24"/>
        <w:lang w:val="pt-BR"/>
      </w:rPr>
    </w:pPr>
    <w:r w:rsidRPr="00551C2F">
      <w:rPr>
        <w:rFonts w:ascii="Arial" w:hAnsi="Arial" w:cs="Arial"/>
        <w:b/>
        <w:color w:val="000000"/>
        <w:sz w:val="24"/>
        <w:szCs w:val="24"/>
        <w:lang w:val="pt-BR"/>
      </w:rPr>
      <w:t>CÂMARA MUNICIPAL DE ITAPUÃ DO OESTE</w:t>
    </w:r>
  </w:p>
  <w:p w:rsidR="00551C2F" w:rsidRDefault="00551C2F" w:rsidP="00551C2F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color w:val="000000"/>
      </w:rPr>
    </w:pPr>
    <w:r w:rsidRPr="00551C2F">
      <w:rPr>
        <w:rFonts w:ascii="Arial" w:hAnsi="Arial" w:cs="Arial"/>
        <w:b/>
        <w:color w:val="000000"/>
        <w:sz w:val="24"/>
        <w:szCs w:val="24"/>
      </w:rPr>
      <w:t>GABINETE DA PRESIDÊNCIA</w:t>
    </w:r>
  </w:p>
  <w:p w:rsidR="00551C2F" w:rsidRDefault="00551C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09"/>
    <w:rsid w:val="00344405"/>
    <w:rsid w:val="00475F18"/>
    <w:rsid w:val="00485A09"/>
    <w:rsid w:val="00551C2F"/>
    <w:rsid w:val="005B3576"/>
    <w:rsid w:val="0079522B"/>
    <w:rsid w:val="00B41E88"/>
    <w:rsid w:val="00EA1981"/>
    <w:rsid w:val="00F1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5A09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5A0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85A09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85A09"/>
  </w:style>
  <w:style w:type="paragraph" w:customStyle="1" w:styleId="TableParagraph">
    <w:name w:val="Table Paragraph"/>
    <w:basedOn w:val="Normal"/>
    <w:uiPriority w:val="1"/>
    <w:qFormat/>
    <w:rsid w:val="00485A09"/>
  </w:style>
  <w:style w:type="paragraph" w:styleId="Cabealho">
    <w:name w:val="header"/>
    <w:basedOn w:val="Normal"/>
    <w:link w:val="CabealhoChar"/>
    <w:unhideWhenUsed/>
    <w:rsid w:val="00551C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1C2F"/>
    <w:rPr>
      <w:rFonts w:ascii="Courier New" w:eastAsia="Courier New" w:hAnsi="Courier New" w:cs="Courier New"/>
    </w:rPr>
  </w:style>
  <w:style w:type="paragraph" w:styleId="Rodap">
    <w:name w:val="footer"/>
    <w:basedOn w:val="Normal"/>
    <w:link w:val="RodapChar"/>
    <w:unhideWhenUsed/>
    <w:rsid w:val="00551C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1C2F"/>
    <w:rPr>
      <w:rFonts w:ascii="Courier New" w:eastAsia="Courier New" w:hAnsi="Courier New" w:cs="Courier New"/>
    </w:rPr>
  </w:style>
  <w:style w:type="character" w:styleId="Hyperlink">
    <w:name w:val="Hyperlink"/>
    <w:basedOn w:val="Fontepargpadro"/>
    <w:rsid w:val="00551C2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551C2F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5A09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5A0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85A09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85A09"/>
  </w:style>
  <w:style w:type="paragraph" w:customStyle="1" w:styleId="TableParagraph">
    <w:name w:val="Table Paragraph"/>
    <w:basedOn w:val="Normal"/>
    <w:uiPriority w:val="1"/>
    <w:qFormat/>
    <w:rsid w:val="00485A09"/>
  </w:style>
  <w:style w:type="paragraph" w:styleId="Cabealho">
    <w:name w:val="header"/>
    <w:basedOn w:val="Normal"/>
    <w:link w:val="CabealhoChar"/>
    <w:unhideWhenUsed/>
    <w:rsid w:val="00551C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1C2F"/>
    <w:rPr>
      <w:rFonts w:ascii="Courier New" w:eastAsia="Courier New" w:hAnsi="Courier New" w:cs="Courier New"/>
    </w:rPr>
  </w:style>
  <w:style w:type="paragraph" w:styleId="Rodap">
    <w:name w:val="footer"/>
    <w:basedOn w:val="Normal"/>
    <w:link w:val="RodapChar"/>
    <w:unhideWhenUsed/>
    <w:rsid w:val="00551C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1C2F"/>
    <w:rPr>
      <w:rFonts w:ascii="Courier New" w:eastAsia="Courier New" w:hAnsi="Courier New" w:cs="Courier New"/>
    </w:rPr>
  </w:style>
  <w:style w:type="character" w:styleId="Hyperlink">
    <w:name w:val="Hyperlink"/>
    <w:basedOn w:val="Fontepargpadro"/>
    <w:rsid w:val="00551C2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551C2F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5</cp:revision>
  <dcterms:created xsi:type="dcterms:W3CDTF">2019-02-27T12:57:00Z</dcterms:created>
  <dcterms:modified xsi:type="dcterms:W3CDTF">2019-02-27T13:06:00Z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2019-01-30T00:00:00Z</vt:filetime>
  </property>
</Properties>
</file>