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7B" w:rsidRDefault="00C6065E" w:rsidP="007D70B7">
      <w:pPr>
        <w:pStyle w:val="Cabealho"/>
        <w:jc w:val="center"/>
        <w:rPr>
          <w:rFonts w:ascii="Arial" w:hAnsi="Arial" w:cs="Arial"/>
          <w:color w:val="333300"/>
        </w:rPr>
      </w:pPr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2.15pt;width:54pt;height:46.35pt;z-index:251659264">
            <v:imagedata r:id="rId4" o:title=""/>
            <w10:wrap type="topAndBottom"/>
          </v:shape>
          <o:OLEObject Type="Embed" ProgID="PBrush" ShapeID="_x0000_s1026" DrawAspect="Content" ObjectID="_1567243828" r:id="rId5"/>
        </w:pict>
      </w:r>
    </w:p>
    <w:p w:rsidR="0029597B" w:rsidRDefault="0029597B" w:rsidP="007D70B7">
      <w:pPr>
        <w:pStyle w:val="Cabealho"/>
        <w:jc w:val="center"/>
        <w:rPr>
          <w:rFonts w:ascii="Arial" w:hAnsi="Arial" w:cs="Arial"/>
          <w:color w:val="333300"/>
        </w:rPr>
      </w:pP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FE7783" w:rsidRDefault="006F6521" w:rsidP="007D70B7">
      <w:pPr>
        <w:pStyle w:val="Ttulo1"/>
        <w:rPr>
          <w:b/>
          <w:i/>
          <w:color w:val="000000" w:themeColor="text1"/>
        </w:rPr>
      </w:pPr>
      <w:r w:rsidRPr="00FE7783">
        <w:rPr>
          <w:b/>
          <w:color w:val="000000" w:themeColor="text1"/>
        </w:rPr>
        <w:t xml:space="preserve">Ofício Nº. </w:t>
      </w:r>
      <w:r w:rsidR="00FE7783" w:rsidRPr="00FE7783">
        <w:rPr>
          <w:b/>
          <w:color w:val="000000" w:themeColor="text1"/>
        </w:rPr>
        <w:t>471</w:t>
      </w:r>
      <w:r w:rsidR="001C4BC7" w:rsidRPr="00FE7783">
        <w:rPr>
          <w:b/>
          <w:color w:val="000000" w:themeColor="text1"/>
        </w:rPr>
        <w:t>/GAB-PMIO/2017</w:t>
      </w:r>
      <w:r w:rsidR="00FE7783" w:rsidRPr="00FE7783">
        <w:rPr>
          <w:b/>
          <w:color w:val="000000" w:themeColor="text1"/>
        </w:rPr>
        <w:t xml:space="preserve">    </w:t>
      </w:r>
      <w:r w:rsidR="0029597B" w:rsidRPr="00FE7783">
        <w:rPr>
          <w:b/>
          <w:color w:val="000000" w:themeColor="text1"/>
        </w:rPr>
        <w:t xml:space="preserve">Itapuã do Oeste, </w:t>
      </w:r>
      <w:r w:rsidR="00FE7783" w:rsidRPr="00FE7783">
        <w:rPr>
          <w:b/>
          <w:color w:val="000000" w:themeColor="text1"/>
        </w:rPr>
        <w:t>18</w:t>
      </w:r>
      <w:r w:rsidR="00735812" w:rsidRPr="00FE7783">
        <w:rPr>
          <w:b/>
          <w:color w:val="000000" w:themeColor="text1"/>
        </w:rPr>
        <w:t xml:space="preserve"> </w:t>
      </w:r>
      <w:r w:rsidRPr="00FE7783">
        <w:rPr>
          <w:b/>
          <w:color w:val="000000" w:themeColor="text1"/>
        </w:rPr>
        <w:t xml:space="preserve">de </w:t>
      </w:r>
      <w:r w:rsidR="00FE7783" w:rsidRPr="00FE7783">
        <w:rPr>
          <w:b/>
          <w:color w:val="000000" w:themeColor="text1"/>
        </w:rPr>
        <w:t>Setembro</w:t>
      </w:r>
      <w:r w:rsidR="001C4BC7" w:rsidRPr="00FE7783">
        <w:rPr>
          <w:b/>
          <w:color w:val="000000" w:themeColor="text1"/>
        </w:rPr>
        <w:t xml:space="preserve"> de 2017</w:t>
      </w:r>
      <w:r w:rsidRPr="00FE7783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71C" w:rsidRDefault="0066471C" w:rsidP="00B84EF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DC525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DC525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2253FE" w:rsidRPr="00DC525A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6F177A">
        <w:rPr>
          <w:rFonts w:ascii="Arial" w:hAnsi="Arial" w:cs="Arial"/>
          <w:b/>
          <w:i w:val="0"/>
          <w:color w:val="000000" w:themeColor="text1"/>
          <w:sz w:val="24"/>
          <w:szCs w:val="24"/>
        </w:rPr>
        <w:t>27</w:t>
      </w:r>
      <w:r w:rsidRPr="00DC525A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que trata do Projeto de Lei que Dispõe sobre o </w:t>
      </w:r>
      <w:r w:rsidR="00F94779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Convê</w:t>
      </w:r>
      <w:r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nio</w:t>
      </w:r>
      <w:r w:rsidR="00F94779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nº </w:t>
      </w:r>
      <w:r w:rsidR="006F177A">
        <w:rPr>
          <w:rFonts w:ascii="Arial" w:hAnsi="Arial" w:cs="Arial"/>
          <w:b/>
          <w:i w:val="0"/>
          <w:color w:val="000000" w:themeColor="text1"/>
          <w:sz w:val="24"/>
          <w:szCs w:val="24"/>
        </w:rPr>
        <w:t>062/17/PJ/DER-RO</w:t>
      </w:r>
      <w:r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4D0891" w:rsidRPr="004D0891">
        <w:rPr>
          <w:rFonts w:ascii="Arial" w:hAnsi="Arial" w:cs="Arial"/>
          <w:i w:val="0"/>
          <w:sz w:val="24"/>
          <w:szCs w:val="24"/>
        </w:rPr>
        <w:t>que celebra entre o Governo do Estado</w:t>
      </w:r>
      <w:r w:rsidR="00057C17">
        <w:rPr>
          <w:rFonts w:ascii="Arial" w:hAnsi="Arial" w:cs="Arial"/>
          <w:i w:val="0"/>
          <w:sz w:val="24"/>
          <w:szCs w:val="24"/>
        </w:rPr>
        <w:t xml:space="preserve"> de </w:t>
      </w:r>
      <w:r w:rsidR="00381045">
        <w:rPr>
          <w:rFonts w:ascii="Arial" w:hAnsi="Arial" w:cs="Arial"/>
          <w:i w:val="0"/>
          <w:sz w:val="24"/>
          <w:szCs w:val="24"/>
        </w:rPr>
        <w:t>Rondônia</w:t>
      </w:r>
      <w:r w:rsidR="004D0891" w:rsidRPr="004D0891">
        <w:rPr>
          <w:rFonts w:ascii="Arial" w:hAnsi="Arial" w:cs="Arial"/>
          <w:i w:val="0"/>
          <w:sz w:val="24"/>
          <w:szCs w:val="24"/>
        </w:rPr>
        <w:t xml:space="preserve"> e o Município de Itapuã do Oeste, com a interveniência </w:t>
      </w:r>
      <w:r w:rsidR="00DF6487">
        <w:rPr>
          <w:rFonts w:ascii="Arial" w:hAnsi="Arial" w:cs="Arial"/>
          <w:i w:val="0"/>
          <w:sz w:val="24"/>
          <w:szCs w:val="24"/>
        </w:rPr>
        <w:t>do departamento estadual de</w:t>
      </w:r>
      <w:r w:rsidR="006F177A">
        <w:rPr>
          <w:rFonts w:ascii="Arial" w:hAnsi="Arial" w:cs="Arial"/>
          <w:i w:val="0"/>
          <w:sz w:val="24"/>
          <w:szCs w:val="24"/>
        </w:rPr>
        <w:t xml:space="preserve"> estrada de</w:t>
      </w:r>
      <w:r w:rsidR="00DF6487">
        <w:rPr>
          <w:rFonts w:ascii="Arial" w:hAnsi="Arial" w:cs="Arial"/>
          <w:i w:val="0"/>
          <w:sz w:val="24"/>
          <w:szCs w:val="24"/>
        </w:rPr>
        <w:t xml:space="preserve"> rodagem,infraestrutura e</w:t>
      </w:r>
      <w:r w:rsidR="00057C17">
        <w:rPr>
          <w:rFonts w:ascii="Arial" w:hAnsi="Arial" w:cs="Arial"/>
          <w:i w:val="0"/>
          <w:sz w:val="24"/>
          <w:szCs w:val="24"/>
        </w:rPr>
        <w:t xml:space="preserve"> serviços públicos/DER-RO</w:t>
      </w:r>
      <w:r w:rsidR="004D0891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,neste ato representado por seu </w:t>
      </w:r>
      <w:r w:rsidR="006F177A">
        <w:rPr>
          <w:rFonts w:ascii="Arial" w:hAnsi="Arial" w:cs="Arial"/>
          <w:i w:val="0"/>
          <w:color w:val="000000" w:themeColor="text1"/>
          <w:sz w:val="24"/>
          <w:szCs w:val="24"/>
        </w:rPr>
        <w:t>Diretor G</w:t>
      </w:r>
      <w:r w:rsidR="001829A8">
        <w:rPr>
          <w:rFonts w:ascii="Arial" w:hAnsi="Arial" w:cs="Arial"/>
          <w:i w:val="0"/>
          <w:color w:val="000000" w:themeColor="text1"/>
          <w:sz w:val="24"/>
          <w:szCs w:val="24"/>
        </w:rPr>
        <w:t>eral</w:t>
      </w:r>
      <w:r w:rsidR="004D0891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>,o Sr.</w:t>
      </w:r>
      <w:r w:rsidR="00FE7783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4D0891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>Izequiel</w:t>
      </w:r>
      <w:proofErr w:type="spellEnd"/>
      <w:r w:rsidR="004D0891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Neiva de Carvalho,</w:t>
      </w:r>
      <w:r w:rsidR="004D0891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6F177A">
        <w:rPr>
          <w:rFonts w:ascii="Arial" w:hAnsi="Arial" w:cs="Arial"/>
          <w:bCs/>
          <w:i w:val="0"/>
          <w:color w:val="000000" w:themeColor="text1"/>
          <w:sz w:val="24"/>
          <w:szCs w:val="24"/>
        </w:rPr>
        <w:t>157.530,83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6F177A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cento e cinquenta e sete mil quinhentos e trinta reais e oitenta e três centavos</w:t>
      </w:r>
      <w:r w:rsidR="004D0891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1829A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364548" w:rsidRDefault="00364548" w:rsidP="00B84EF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364548" w:rsidRPr="00535BCF" w:rsidRDefault="00364548" w:rsidP="00B84EF6">
      <w:pPr>
        <w:pStyle w:val="Recuodecorpodetexto"/>
        <w:ind w:firstLine="2835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Na oportunidade informamos aos senhores Vereado</w:t>
      </w:r>
      <w:r w:rsidR="003E14EA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res e Munícipes, que alcançamos um marco</w:t>
      </w:r>
      <w:r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histórica em</w:t>
      </w:r>
      <w:r w:rsidR="00514DE7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relação a</w:t>
      </w:r>
      <w:r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captação</w:t>
      </w:r>
      <w:r w:rsidR="00514DE7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de recursos extra orçamentário ”</w:t>
      </w:r>
      <w:r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conveni</w:t>
      </w:r>
      <w:r w:rsidR="00514DE7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o</w:t>
      </w:r>
      <w:r w:rsidR="003E14EA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”, oriundo do governo do Estado</w:t>
      </w:r>
      <w:r w:rsidR="001E1626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neste exercício de 2017, com a assinatura de </w:t>
      </w:r>
      <w:r w:rsidR="00514DE7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10</w:t>
      </w:r>
      <w:r w:rsidR="001E1626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(</w:t>
      </w:r>
      <w:r w:rsidR="00514DE7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dez</w:t>
      </w:r>
      <w:r w:rsidR="001E1626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) convênios e </w:t>
      </w:r>
      <w:r w:rsidR="00514DE7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02 (dois)</w:t>
      </w:r>
      <w:r w:rsidR="001E1626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termos de cooperação, totalizando um montante de R$ </w:t>
      </w:r>
      <w:r w:rsidR="00514DE7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1,5</w:t>
      </w:r>
      <w:r w:rsidR="001E1626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(</w:t>
      </w:r>
      <w:r w:rsidR="00514DE7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um milhão e meio de reais</w:t>
      </w:r>
      <w:r w:rsidR="001E1626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). </w:t>
      </w:r>
      <w:r w:rsidR="00535BCF" w:rsidRPr="00535BC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Destinados as diversas áreas de atuação municipal como; Saúde, Educação, Obras e Agricultura. </w:t>
      </w:r>
    </w:p>
    <w:p w:rsidR="001829A8" w:rsidRDefault="001829A8" w:rsidP="007D70B7">
      <w:pPr>
        <w:ind w:firstLine="1418"/>
        <w:jc w:val="both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B84EF6">
      <w:pPr>
        <w:ind w:firstLine="2835"/>
        <w:jc w:val="both"/>
        <w:rPr>
          <w:rFonts w:ascii="Arial" w:hAnsi="Arial" w:cs="Arial"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Sem mais para o momento, renovamos os nossos protestos de elevada estima e distinguida consideração.</w:t>
      </w: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</w:p>
    <w:p w:rsidR="0066471C" w:rsidRPr="006103C1" w:rsidRDefault="0066471C" w:rsidP="007D70B7">
      <w:pPr>
        <w:ind w:firstLine="1276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Atenciosamente</w:t>
      </w:r>
      <w:r w:rsidRPr="006103C1">
        <w:rPr>
          <w:rFonts w:ascii="Arial" w:hAnsi="Arial" w:cs="Arial"/>
          <w:i/>
          <w:iCs/>
          <w:sz w:val="24"/>
          <w:szCs w:val="24"/>
        </w:rPr>
        <w:t>,</w:t>
      </w: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C6065E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C6065E">
        <w:rPr>
          <w:rFonts w:ascii="Arial" w:hAnsi="Arial" w:cs="Arial"/>
          <w:noProof/>
          <w:color w:val="333300"/>
          <w:sz w:val="20"/>
          <w:szCs w:val="20"/>
        </w:rPr>
        <w:pict>
          <v:shape id="_x0000_s1027" type="#_x0000_t75" style="position:absolute;left:0;text-align:left;margin-left:163.8pt;margin-top:11.1pt;width:54pt;height:46.35pt;z-index:251661312">
            <v:imagedata r:id="rId4" o:title=""/>
            <w10:wrap type="topAndBottom"/>
          </v:shape>
          <o:OLEObject Type="Embed" ProgID="PBrush" ShapeID="_x0000_s1027" DrawAspect="Content" ObjectID="_1567243829" r:id="rId6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DOOESTE</w:t>
      </w:r>
    </w:p>
    <w:p w:rsidR="0066471C" w:rsidRPr="0029597B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MENSAGEM Nº. 0</w:t>
      </w:r>
      <w:r w:rsidR="006F177A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/2017</w:t>
      </w:r>
    </w:p>
    <w:p w:rsidR="0066471C" w:rsidRPr="006103C1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>Nobres Edis,</w:t>
      </w:r>
    </w:p>
    <w:p w:rsidR="0066471C" w:rsidRPr="006103C1" w:rsidRDefault="0066471C" w:rsidP="007D70B7">
      <w:pPr>
        <w:pStyle w:val="Ttulo1"/>
      </w:pPr>
    </w:p>
    <w:p w:rsidR="00C1558A" w:rsidRPr="00730BDC" w:rsidRDefault="0066471C" w:rsidP="00C1558A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C1558A">
        <w:rPr>
          <w:rFonts w:ascii="Arial" w:hAnsi="Arial" w:cs="Arial"/>
          <w:i w:val="0"/>
          <w:sz w:val="24"/>
          <w:szCs w:val="24"/>
        </w:rPr>
        <w:t xml:space="preserve">Encaminhamos em anexo, o Projeto de Lei que trata sobre o </w:t>
      </w:r>
      <w:r w:rsidR="006F177A" w:rsidRPr="004D0891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nº </w:t>
      </w:r>
      <w:r w:rsidR="006F177A">
        <w:rPr>
          <w:rFonts w:ascii="Arial" w:hAnsi="Arial" w:cs="Arial"/>
          <w:b/>
          <w:i w:val="0"/>
          <w:color w:val="000000" w:themeColor="text1"/>
          <w:sz w:val="24"/>
          <w:szCs w:val="24"/>
        </w:rPr>
        <w:t>062/17/PJ/DER-RO</w:t>
      </w:r>
      <w:r w:rsidRPr="00C1558A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970521" w:rsidRPr="00C1558A">
        <w:rPr>
          <w:rFonts w:ascii="Arial" w:hAnsi="Arial" w:cs="Arial"/>
          <w:i w:val="0"/>
          <w:sz w:val="24"/>
          <w:szCs w:val="24"/>
        </w:rPr>
        <w:t xml:space="preserve">que celebra entre o Governo do Estado de Rondônia e o Município de Itapuã do </w:t>
      </w:r>
      <w:r w:rsidR="007A58A0">
        <w:rPr>
          <w:rFonts w:ascii="Arial" w:hAnsi="Arial" w:cs="Arial"/>
          <w:i w:val="0"/>
          <w:sz w:val="24"/>
          <w:szCs w:val="24"/>
        </w:rPr>
        <w:t>Oeste, com a interveniência do Departamento Estadual de Estrada de R</w:t>
      </w:r>
      <w:r w:rsidR="00970521" w:rsidRPr="00C1558A">
        <w:rPr>
          <w:rFonts w:ascii="Arial" w:hAnsi="Arial" w:cs="Arial"/>
          <w:i w:val="0"/>
          <w:sz w:val="24"/>
          <w:szCs w:val="24"/>
        </w:rPr>
        <w:t>odagem,infraestrutura e serviços públicos/DER-RO</w:t>
      </w:r>
      <w:r w:rsidR="00970521" w:rsidRPr="00C1558A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,neste ato representado por seu diretor geral,o </w:t>
      </w:r>
      <w:proofErr w:type="spellStart"/>
      <w:r w:rsidR="00970521" w:rsidRPr="00C1558A">
        <w:rPr>
          <w:rFonts w:ascii="Arial" w:hAnsi="Arial" w:cs="Arial"/>
          <w:i w:val="0"/>
          <w:color w:val="000000" w:themeColor="text1"/>
          <w:sz w:val="24"/>
          <w:szCs w:val="24"/>
        </w:rPr>
        <w:t>Sr.</w:t>
      </w:r>
      <w:r w:rsidR="00970521" w:rsidRPr="00C1558A">
        <w:rPr>
          <w:rFonts w:ascii="Arial" w:hAnsi="Arial" w:cs="Arial"/>
          <w:b/>
          <w:i w:val="0"/>
          <w:color w:val="000000" w:themeColor="text1"/>
          <w:sz w:val="24"/>
          <w:szCs w:val="24"/>
        </w:rPr>
        <w:t>Izequiel</w:t>
      </w:r>
      <w:proofErr w:type="spellEnd"/>
      <w:r w:rsidR="00970521" w:rsidRPr="00C1558A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Neiva de Carvalho,</w:t>
      </w:r>
      <w:r w:rsidR="007A58A0" w:rsidRPr="004D08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no valor global de </w:t>
      </w:r>
      <w:r w:rsidR="007A58A0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7A58A0">
        <w:rPr>
          <w:rFonts w:ascii="Arial" w:hAnsi="Arial" w:cs="Arial"/>
          <w:bCs/>
          <w:i w:val="0"/>
          <w:color w:val="000000" w:themeColor="text1"/>
          <w:sz w:val="24"/>
          <w:szCs w:val="24"/>
        </w:rPr>
        <w:t>157.530,83</w:t>
      </w:r>
      <w:r w:rsidR="007A58A0" w:rsidRPr="004D08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7A58A0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cento e cinquenta e sete mil quinhentos e trinta reais e oitenta e três centavos</w:t>
      </w:r>
      <w:r w:rsidR="007A58A0" w:rsidRPr="00730BDC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).</w:t>
      </w:r>
      <w:r w:rsidR="008D439A" w:rsidRPr="00730BDC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Para a efetiva realização do convenio, contamos na ocasião com a gestão política do parlamentar Estadual, </w:t>
      </w:r>
      <w:r w:rsidR="008D439A" w:rsidRPr="00730BD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oDeputado </w:t>
      </w:r>
      <w:r w:rsidR="00730BDC" w:rsidRPr="00730BD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Anderson da SINGEPERON</w:t>
      </w:r>
      <w:r w:rsidR="008D439A" w:rsidRPr="00730BD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através de solicitação do Nobre Vereador</w:t>
      </w:r>
      <w:r w:rsidR="00730BDC" w:rsidRPr="00730BDC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Presidente, o Sr. José Itamar Felix.</w:t>
      </w:r>
    </w:p>
    <w:p w:rsidR="00F07F6D" w:rsidRPr="00970521" w:rsidRDefault="00F07F6D" w:rsidP="007D70B7">
      <w:pPr>
        <w:pStyle w:val="Ttulo1"/>
      </w:pPr>
    </w:p>
    <w:p w:rsidR="00F90109" w:rsidRPr="00D711FF" w:rsidRDefault="00F90109" w:rsidP="00D711FF">
      <w:pPr>
        <w:pStyle w:val="Ttulo1"/>
        <w:ind w:firstLine="2835"/>
        <w:rPr>
          <w:color w:val="000000" w:themeColor="text1"/>
        </w:rPr>
      </w:pPr>
      <w:r w:rsidRPr="00D711FF">
        <w:rPr>
          <w:color w:val="000000" w:themeColor="text1"/>
        </w:rPr>
        <w:t xml:space="preserve">O </w:t>
      </w:r>
      <w:r w:rsidR="000F0C3D" w:rsidRPr="00D711FF">
        <w:rPr>
          <w:color w:val="000000" w:themeColor="text1"/>
        </w:rPr>
        <w:t xml:space="preserve">presente convenio tem por objeto </w:t>
      </w:r>
      <w:r w:rsidRPr="00D711FF">
        <w:rPr>
          <w:color w:val="000000" w:themeColor="text1"/>
        </w:rPr>
        <w:t>a implantação de Iluminarias em LED, na Av. Castelo Branco e Av. Costa e Sil</w:t>
      </w:r>
      <w:r w:rsidR="00D711FF" w:rsidRPr="00D711FF">
        <w:rPr>
          <w:color w:val="000000" w:themeColor="text1"/>
        </w:rPr>
        <w:t>va,s</w:t>
      </w:r>
      <w:r w:rsidR="0066471C" w:rsidRPr="00D711FF">
        <w:rPr>
          <w:color w:val="000000" w:themeColor="text1"/>
        </w:rPr>
        <w:t xml:space="preserve">alientamos que o referido projeto é de suma importância para </w:t>
      </w:r>
      <w:r w:rsidR="00CE3D56" w:rsidRPr="00D711FF">
        <w:rPr>
          <w:color w:val="000000" w:themeColor="text1"/>
        </w:rPr>
        <w:t xml:space="preserve">que esse poder executivo possa realizar a </w:t>
      </w:r>
      <w:r w:rsidRPr="00D711FF">
        <w:rPr>
          <w:color w:val="000000" w:themeColor="text1"/>
        </w:rPr>
        <w:t>Implantação das iluminarias</w:t>
      </w:r>
      <w:r w:rsidR="00D711FF" w:rsidRPr="00D711FF">
        <w:rPr>
          <w:color w:val="000000" w:themeColor="text1"/>
        </w:rPr>
        <w:t>.P</w:t>
      </w:r>
      <w:r w:rsidRPr="00D711FF">
        <w:rPr>
          <w:color w:val="000000" w:themeColor="text1"/>
        </w:rPr>
        <w:t xml:space="preserve">roporcionando aos munícipes uma iluminação publica de </w:t>
      </w:r>
      <w:r w:rsidR="00D711FF" w:rsidRPr="00D711FF">
        <w:rPr>
          <w:color w:val="000000" w:themeColor="text1"/>
        </w:rPr>
        <w:t>melhor qualidade</w:t>
      </w:r>
      <w:r w:rsidRPr="00D711FF">
        <w:rPr>
          <w:color w:val="000000" w:themeColor="text1"/>
        </w:rPr>
        <w:t xml:space="preserve">.  </w:t>
      </w:r>
    </w:p>
    <w:p w:rsidR="00F90109" w:rsidRPr="00D711FF" w:rsidRDefault="00F90109" w:rsidP="00970521">
      <w:pPr>
        <w:pStyle w:val="Ttulo1"/>
        <w:tabs>
          <w:tab w:val="left" w:pos="709"/>
        </w:tabs>
        <w:ind w:firstLine="2835"/>
        <w:rPr>
          <w:color w:val="000000" w:themeColor="text1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FE7783">
        <w:rPr>
          <w:rFonts w:ascii="Arial" w:hAnsi="Arial" w:cs="Arial"/>
          <w:i w:val="0"/>
          <w:color w:val="000000" w:themeColor="text1"/>
          <w:sz w:val="24"/>
          <w:szCs w:val="24"/>
        </w:rPr>
        <w:t>18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</w:t>
      </w:r>
      <w:r w:rsidR="00D711FF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Setembro</w:t>
      </w:r>
      <w:r w:rsidR="001C4BC7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2017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36454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711FF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B6643E" w:rsidRPr="00364548" w:rsidRDefault="00B6643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24F19" w:rsidRPr="00364548" w:rsidRDefault="00224F19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B6643E" w:rsidRPr="00364548" w:rsidRDefault="00C6065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 w:rsidRPr="00C6065E"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4" o:title=""/>
            <w10:wrap type="topAndBottom"/>
          </v:shape>
          <o:OLEObject Type="Embed" ProgID="PBrush" ShapeID="_x0000_s1028" DrawAspect="Content" ObjectID="_1567243830" r:id="rId7"/>
        </w:pict>
      </w:r>
    </w:p>
    <w:p w:rsidR="0066471C" w:rsidRPr="00D711FF" w:rsidRDefault="0066471C" w:rsidP="007D70B7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PREFEITURA MUNICIPAL DE ITAPUÃ DOOESTE</w:t>
      </w:r>
    </w:p>
    <w:p w:rsidR="00062C56" w:rsidRPr="00FE7783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PODER EXECUTIVO – GABINETE MUNICIPAL</w:t>
      </w:r>
    </w:p>
    <w:p w:rsidR="00DD06A7" w:rsidRPr="00D711FF" w:rsidRDefault="00DD06A7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66471C" w:rsidRPr="00D711FF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Pr="00D711FF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 ESPECIAL NO ORÇAMENTO DE 201</w:t>
      </w:r>
      <w:r w:rsidR="00D91904" w:rsidRPr="00D711FF">
        <w:rPr>
          <w:rFonts w:ascii="Arial" w:hAnsi="Arial" w:cs="Arial"/>
          <w:b/>
          <w:color w:val="000000" w:themeColor="text1"/>
        </w:rPr>
        <w:t>7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711FF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D711FF" w:rsidRDefault="0066471C" w:rsidP="00DD06A7">
      <w:pPr>
        <w:pStyle w:val="Recuodecorpodetexto"/>
        <w:ind w:firstLine="1134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Crédito Adicional Especial </w:t>
      </w:r>
      <w:r w:rsidR="00B84EF6"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6A7F5B"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na orden</w:t>
      </w:r>
      <w:r w:rsidR="00C1558A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D711FF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R$157.530,83 (cento e cinquenta e sete mil quinhentos e trinta reais e oitenta e três centavos)</w:t>
      </w:r>
      <w:r w:rsidR="00B84EF6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>;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alocados nos projetos/atividades conforme </w:t>
      </w:r>
      <w:r w:rsidR="00DD06A7" w:rsidRPr="00D711F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D711FF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711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711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crédito,o recurso 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de excesso de arrecadação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de convenio/ recursos vinculados e  anulação parcial de dotação,  Previstos no Art. 43 § 1º Item II e III da Lei 4.320/64, </w:t>
      </w:r>
    </w:p>
    <w:p w:rsidR="006915F6" w:rsidRPr="00D711FF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D711FF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66471C" w:rsidRPr="00D711FF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711FF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711FF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711FF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711FF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711FF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711FF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FE7783">
        <w:rPr>
          <w:rFonts w:ascii="Arial" w:hAnsi="Arial" w:cs="Arial"/>
          <w:color w:val="000000" w:themeColor="text1"/>
        </w:rPr>
        <w:t>18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D711FF" w:rsidRPr="00D711FF">
        <w:rPr>
          <w:rFonts w:ascii="Arial" w:hAnsi="Arial" w:cs="Arial"/>
          <w:color w:val="000000" w:themeColor="text1"/>
        </w:rPr>
        <w:t>Setembro</w:t>
      </w:r>
      <w:r w:rsidR="00056C45" w:rsidRPr="00D711FF">
        <w:rPr>
          <w:rFonts w:ascii="Arial" w:hAnsi="Arial" w:cs="Arial"/>
          <w:color w:val="000000" w:themeColor="text1"/>
        </w:rPr>
        <w:t xml:space="preserve"> de 2017</w:t>
      </w:r>
      <w:r w:rsidRPr="00D711FF">
        <w:rPr>
          <w:rFonts w:ascii="Arial" w:hAnsi="Arial" w:cs="Arial"/>
          <w:color w:val="000000" w:themeColor="text1"/>
        </w:rPr>
        <w:t>.</w:t>
      </w: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711FF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711FF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711FF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C6065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29" type="#_x0000_t75" style="position:absolute;left:0;text-align:left;margin-left:184.5pt;margin-top:35.95pt;width:54pt;height:46.35pt;z-index:251664384">
            <v:imagedata r:id="rId4" o:title=""/>
            <w10:wrap type="topAndBottom"/>
          </v:shape>
          <o:OLEObject Type="Embed" ProgID="PBrush" ShapeID="_x0000_s1029" DrawAspect="Content" ObjectID="_1567243831" r:id="rId8"/>
        </w:pict>
      </w:r>
    </w:p>
    <w:p w:rsidR="00E14F71" w:rsidRPr="00364548" w:rsidRDefault="00E14F71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51445D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PREFEITURA MUNICIPAL DE ITAPUÃ DOOESTE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51445D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51445D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Suplementação;</w:t>
      </w: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DD06A7" w:rsidRPr="0051445D" w:rsidRDefault="00DD06A7" w:rsidP="00DD06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DD06A7" w:rsidRPr="0051445D" w:rsidRDefault="00DD06A7" w:rsidP="00DD06A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04 – Secretaria Municipal de Obras e Serviços Publicos  </w:t>
      </w:r>
    </w:p>
    <w:p w:rsidR="00DD06A7" w:rsidRPr="0051445D" w:rsidRDefault="00DD06A7" w:rsidP="00DD06A7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 w:rsidRPr="0051445D">
        <w:rPr>
          <w:rFonts w:ascii="Arial" w:hAnsi="Arial" w:cs="Arial"/>
          <w:snapToGrid w:val="0"/>
          <w:color w:val="000000" w:themeColor="text1"/>
          <w:lang w:val="pt-PT"/>
        </w:rPr>
        <w:t>Projeto Atividade: 04 122 1002 2181 0000 - realização de convenios contrapartida e outras trasferencias - SEMOSP</w:t>
      </w:r>
    </w:p>
    <w:p w:rsidR="005B55FB" w:rsidRPr="0051445D" w:rsidRDefault="00DD06A7" w:rsidP="00DD06A7">
      <w:pPr>
        <w:pStyle w:val="Corpodetexto"/>
        <w:spacing w:after="0"/>
        <w:jc w:val="both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Projeto </w:t>
      </w:r>
      <w:r w:rsidR="00D711FF" w:rsidRPr="0051445D">
        <w:rPr>
          <w:rFonts w:ascii="Arial" w:hAnsi="Arial" w:cs="Arial"/>
          <w:b/>
          <w:snapToGrid w:val="0"/>
          <w:color w:val="000000" w:themeColor="text1"/>
          <w:lang w:val="pt-PT"/>
        </w:rPr>
        <w:t>Atividade: 04 122 1002 2181 0004</w:t>
      </w:r>
      <w:r w:rsidRPr="0051445D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 - </w:t>
      </w:r>
      <w:r w:rsidRPr="0051445D">
        <w:rPr>
          <w:rFonts w:ascii="Arial" w:hAnsi="Arial" w:cs="Arial"/>
          <w:b/>
          <w:color w:val="000000" w:themeColor="text1"/>
        </w:rPr>
        <w:t xml:space="preserve">Convênio nº </w:t>
      </w:r>
      <w:r w:rsidR="00D711FF" w:rsidRPr="0051445D">
        <w:rPr>
          <w:rFonts w:ascii="Arial" w:hAnsi="Arial" w:cs="Arial"/>
          <w:b/>
          <w:color w:val="000000" w:themeColor="text1"/>
        </w:rPr>
        <w:t>062</w:t>
      </w:r>
      <w:r w:rsidRPr="0051445D">
        <w:rPr>
          <w:rFonts w:ascii="Arial" w:hAnsi="Arial" w:cs="Arial"/>
          <w:b/>
          <w:color w:val="000000" w:themeColor="text1"/>
        </w:rPr>
        <w:t>/17/PJ/DER-RO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5529"/>
        <w:gridCol w:w="3007"/>
      </w:tblGrid>
      <w:tr w:rsidR="0051445D" w:rsidRPr="0051445D" w:rsidTr="005B55FB">
        <w:tc>
          <w:tcPr>
            <w:tcW w:w="5529" w:type="dxa"/>
          </w:tcPr>
          <w:p w:rsidR="005B55FB" w:rsidRPr="0051445D" w:rsidRDefault="0051445D" w:rsidP="0051445D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44.90.51Obras e Instalaçoes </w:t>
            </w:r>
          </w:p>
        </w:tc>
        <w:tc>
          <w:tcPr>
            <w:tcW w:w="3007" w:type="dxa"/>
          </w:tcPr>
          <w:p w:rsidR="005B55FB" w:rsidRPr="0051445D" w:rsidRDefault="005B55FB" w:rsidP="00D711FF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R$</w:t>
            </w:r>
            <w:r w:rsidR="00D711FF"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150.000,00</w:t>
            </w:r>
          </w:p>
        </w:tc>
      </w:tr>
      <w:tr w:rsidR="0051445D" w:rsidRPr="0051445D" w:rsidTr="005B55FB">
        <w:tc>
          <w:tcPr>
            <w:tcW w:w="5529" w:type="dxa"/>
          </w:tcPr>
          <w:p w:rsidR="005B55FB" w:rsidRPr="0051445D" w:rsidRDefault="0051445D" w:rsidP="00DD06A7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44.90.51 Obras e Instalaçoes</w:t>
            </w:r>
          </w:p>
        </w:tc>
        <w:tc>
          <w:tcPr>
            <w:tcW w:w="3007" w:type="dxa"/>
          </w:tcPr>
          <w:p w:rsidR="005B55FB" w:rsidRPr="0051445D" w:rsidRDefault="005B55FB" w:rsidP="00D711FF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R$  </w:t>
            </w:r>
            <w:r w:rsidR="00D711FF"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 7.530,83</w:t>
            </w:r>
          </w:p>
        </w:tc>
      </w:tr>
      <w:tr w:rsidR="0051445D" w:rsidRPr="0051445D" w:rsidTr="005B55FB">
        <w:tc>
          <w:tcPr>
            <w:tcW w:w="5529" w:type="dxa"/>
          </w:tcPr>
          <w:p w:rsidR="005B55FB" w:rsidRPr="0051445D" w:rsidRDefault="005B55FB" w:rsidP="00DD06A7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3007" w:type="dxa"/>
          </w:tcPr>
          <w:p w:rsidR="005B55FB" w:rsidRPr="0051445D" w:rsidRDefault="005B55FB" w:rsidP="00D711FF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b/>
                <w:color w:val="000000" w:themeColor="text1"/>
              </w:rPr>
              <w:t>R$</w:t>
            </w:r>
            <w:r w:rsidR="00D711FF" w:rsidRPr="0051445D">
              <w:rPr>
                <w:rFonts w:ascii="Arial" w:hAnsi="Arial" w:cs="Arial"/>
                <w:b/>
                <w:color w:val="000000" w:themeColor="text1"/>
              </w:rPr>
              <w:t>157.530,83</w:t>
            </w:r>
          </w:p>
        </w:tc>
      </w:tr>
    </w:tbl>
    <w:p w:rsidR="005B55FB" w:rsidRPr="0051445D" w:rsidRDefault="005B55FB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5FB4" w:rsidRPr="0051445D" w:rsidRDefault="00575FB4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5FB4" w:rsidRPr="0051445D" w:rsidRDefault="00575FB4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D06A7" w:rsidRPr="0051445D" w:rsidRDefault="00DD06A7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color w:val="000000" w:themeColor="text1"/>
          <w:sz w:val="24"/>
          <w:szCs w:val="24"/>
        </w:rPr>
        <w:t>Anulação Parcial;</w:t>
      </w:r>
    </w:p>
    <w:p w:rsidR="00DD06A7" w:rsidRPr="0051445D" w:rsidRDefault="00974775" w:rsidP="00DD06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color w:val="000000" w:themeColor="text1"/>
          <w:sz w:val="24"/>
          <w:szCs w:val="24"/>
        </w:rPr>
        <w:t>Órgão: 002 – Poder E</w:t>
      </w:r>
      <w:r w:rsidR="00DD06A7" w:rsidRPr="0051445D">
        <w:rPr>
          <w:rFonts w:ascii="Arial" w:hAnsi="Arial" w:cs="Arial"/>
          <w:color w:val="000000" w:themeColor="text1"/>
          <w:sz w:val="24"/>
          <w:szCs w:val="24"/>
        </w:rPr>
        <w:t xml:space="preserve">xecutivo </w:t>
      </w:r>
    </w:p>
    <w:p w:rsidR="00DD06A7" w:rsidRPr="0051445D" w:rsidRDefault="00974775" w:rsidP="00DD06A7">
      <w:pPr>
        <w:widowControl w:val="0"/>
        <w:tabs>
          <w:tab w:val="left" w:pos="3038"/>
        </w:tabs>
        <w:jc w:val="both"/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</w:pPr>
      <w:r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Unidade: 04 – Secretaria Municipal de Obras e Serviços P</w:t>
      </w:r>
      <w:r w:rsidR="00DD06A7"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ublicos</w:t>
      </w:r>
    </w:p>
    <w:p w:rsidR="00575FB4" w:rsidRPr="0051445D" w:rsidRDefault="00DD06A7" w:rsidP="00DD06A7">
      <w:pPr>
        <w:widowControl w:val="0"/>
        <w:tabs>
          <w:tab w:val="left" w:pos="3038"/>
        </w:tabs>
        <w:jc w:val="both"/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</w:pPr>
      <w:r w:rsidRPr="0051445D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Projeto Atividade: </w:t>
      </w:r>
      <w:r w:rsidR="0051445D" w:rsidRPr="0051445D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15 452 1006 2009– Urbanização de Praças, parques, Jardins e Avenidas.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6379"/>
        <w:gridCol w:w="2157"/>
      </w:tblGrid>
      <w:tr w:rsidR="0051445D" w:rsidRPr="0051445D" w:rsidTr="00400450">
        <w:tc>
          <w:tcPr>
            <w:tcW w:w="6379" w:type="dxa"/>
          </w:tcPr>
          <w:p w:rsidR="00400450" w:rsidRPr="0051445D" w:rsidRDefault="0051445D" w:rsidP="00DD06A7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055 - </w:t>
            </w:r>
            <w:r w:rsidR="00400450" w:rsidRPr="0051445D">
              <w:rPr>
                <w:rFonts w:ascii="Arial" w:hAnsi="Arial" w:cs="Arial"/>
                <w:color w:val="000000" w:themeColor="text1"/>
                <w:sz w:val="24"/>
                <w:szCs w:val="24"/>
              </w:rPr>
              <w:t>33.90.39 - outros serviços de terceiros pessoas jurídicas</w:t>
            </w:r>
          </w:p>
        </w:tc>
        <w:tc>
          <w:tcPr>
            <w:tcW w:w="2157" w:type="dxa"/>
          </w:tcPr>
          <w:p w:rsidR="00400450" w:rsidRPr="0051445D" w:rsidRDefault="00400450" w:rsidP="0051445D">
            <w:pPr>
              <w:widowControl w:val="0"/>
              <w:tabs>
                <w:tab w:val="left" w:pos="303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44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     </w:t>
            </w:r>
            <w:r w:rsidR="0051445D" w:rsidRPr="0051445D">
              <w:rPr>
                <w:rFonts w:ascii="Arial" w:hAnsi="Arial" w:cs="Arial"/>
                <w:color w:val="000000" w:themeColor="text1"/>
                <w:sz w:val="24"/>
                <w:szCs w:val="24"/>
              </w:rPr>
              <w:t>7.530,83</w:t>
            </w:r>
          </w:p>
        </w:tc>
      </w:tr>
      <w:tr w:rsidR="0051445D" w:rsidRPr="0051445D" w:rsidTr="00400450">
        <w:tc>
          <w:tcPr>
            <w:tcW w:w="6379" w:type="dxa"/>
          </w:tcPr>
          <w:p w:rsidR="00400450" w:rsidRPr="0051445D" w:rsidRDefault="00400450" w:rsidP="00DD06A7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51445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57" w:type="dxa"/>
          </w:tcPr>
          <w:p w:rsidR="00400450" w:rsidRPr="0051445D" w:rsidRDefault="00400450" w:rsidP="0051445D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51445D"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 xml:space="preserve">R$      </w:t>
            </w:r>
            <w:r w:rsidR="0051445D" w:rsidRPr="0051445D"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>7.530,83</w:t>
            </w:r>
          </w:p>
        </w:tc>
      </w:tr>
    </w:tbl>
    <w:p w:rsidR="00400450" w:rsidRPr="0051445D" w:rsidRDefault="00400450" w:rsidP="00DD06A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bookmarkStart w:id="0" w:name="_GoBack"/>
      <w:bookmarkEnd w:id="0"/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B47098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75FB4" w:rsidRPr="00B47098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66471C"/>
    <w:rsid w:val="00021B7C"/>
    <w:rsid w:val="00056C45"/>
    <w:rsid w:val="00057C17"/>
    <w:rsid w:val="00062C56"/>
    <w:rsid w:val="000708BA"/>
    <w:rsid w:val="000E1CA5"/>
    <w:rsid w:val="000F0C3D"/>
    <w:rsid w:val="00103720"/>
    <w:rsid w:val="001150B4"/>
    <w:rsid w:val="00126314"/>
    <w:rsid w:val="00151D49"/>
    <w:rsid w:val="0018135E"/>
    <w:rsid w:val="0018183C"/>
    <w:rsid w:val="00182569"/>
    <w:rsid w:val="001829A8"/>
    <w:rsid w:val="0019106A"/>
    <w:rsid w:val="001B39C5"/>
    <w:rsid w:val="001B6BED"/>
    <w:rsid w:val="001C4BC7"/>
    <w:rsid w:val="001E1626"/>
    <w:rsid w:val="001F185D"/>
    <w:rsid w:val="00203050"/>
    <w:rsid w:val="00203750"/>
    <w:rsid w:val="00217F04"/>
    <w:rsid w:val="00224F19"/>
    <w:rsid w:val="002253FE"/>
    <w:rsid w:val="00285132"/>
    <w:rsid w:val="0029597B"/>
    <w:rsid w:val="002C53C6"/>
    <w:rsid w:val="002D3D18"/>
    <w:rsid w:val="002E4FFE"/>
    <w:rsid w:val="00310DFC"/>
    <w:rsid w:val="00335009"/>
    <w:rsid w:val="003618E3"/>
    <w:rsid w:val="00364548"/>
    <w:rsid w:val="00381045"/>
    <w:rsid w:val="00394A5C"/>
    <w:rsid w:val="00395FA0"/>
    <w:rsid w:val="003C2D3E"/>
    <w:rsid w:val="003E14EA"/>
    <w:rsid w:val="003F3E98"/>
    <w:rsid w:val="00400450"/>
    <w:rsid w:val="0040373B"/>
    <w:rsid w:val="004301BB"/>
    <w:rsid w:val="00443F55"/>
    <w:rsid w:val="00452146"/>
    <w:rsid w:val="00455E35"/>
    <w:rsid w:val="00467178"/>
    <w:rsid w:val="004B37B1"/>
    <w:rsid w:val="004D0891"/>
    <w:rsid w:val="004D232F"/>
    <w:rsid w:val="004D7C11"/>
    <w:rsid w:val="00505FEE"/>
    <w:rsid w:val="0051445D"/>
    <w:rsid w:val="00514A47"/>
    <w:rsid w:val="00514DE7"/>
    <w:rsid w:val="00517C66"/>
    <w:rsid w:val="00520A9F"/>
    <w:rsid w:val="005240DD"/>
    <w:rsid w:val="005258FF"/>
    <w:rsid w:val="00535BCF"/>
    <w:rsid w:val="00554FBE"/>
    <w:rsid w:val="0056128F"/>
    <w:rsid w:val="00565798"/>
    <w:rsid w:val="00575FB4"/>
    <w:rsid w:val="00597126"/>
    <w:rsid w:val="005B55FB"/>
    <w:rsid w:val="006103C1"/>
    <w:rsid w:val="00610634"/>
    <w:rsid w:val="00622002"/>
    <w:rsid w:val="00627955"/>
    <w:rsid w:val="00632863"/>
    <w:rsid w:val="0066471C"/>
    <w:rsid w:val="0068621C"/>
    <w:rsid w:val="006915F6"/>
    <w:rsid w:val="006A5CD2"/>
    <w:rsid w:val="006A7F5B"/>
    <w:rsid w:val="006F177A"/>
    <w:rsid w:val="006F6521"/>
    <w:rsid w:val="00714B63"/>
    <w:rsid w:val="00714D94"/>
    <w:rsid w:val="00714DB4"/>
    <w:rsid w:val="00724B72"/>
    <w:rsid w:val="00730BDC"/>
    <w:rsid w:val="00735812"/>
    <w:rsid w:val="00747CD8"/>
    <w:rsid w:val="0078019B"/>
    <w:rsid w:val="0079655F"/>
    <w:rsid w:val="007A58A0"/>
    <w:rsid w:val="007D70B7"/>
    <w:rsid w:val="007F20AA"/>
    <w:rsid w:val="00803A95"/>
    <w:rsid w:val="00816318"/>
    <w:rsid w:val="00832C71"/>
    <w:rsid w:val="0083562F"/>
    <w:rsid w:val="0084351D"/>
    <w:rsid w:val="008708BF"/>
    <w:rsid w:val="00892004"/>
    <w:rsid w:val="008D439A"/>
    <w:rsid w:val="008D592B"/>
    <w:rsid w:val="008F330D"/>
    <w:rsid w:val="00913F36"/>
    <w:rsid w:val="00914D56"/>
    <w:rsid w:val="00937EA8"/>
    <w:rsid w:val="00970521"/>
    <w:rsid w:val="00974775"/>
    <w:rsid w:val="0099649E"/>
    <w:rsid w:val="009974F0"/>
    <w:rsid w:val="009C31E3"/>
    <w:rsid w:val="009C3348"/>
    <w:rsid w:val="009C5E93"/>
    <w:rsid w:val="009D7E4B"/>
    <w:rsid w:val="00A10353"/>
    <w:rsid w:val="00A108B2"/>
    <w:rsid w:val="00A154DE"/>
    <w:rsid w:val="00A23930"/>
    <w:rsid w:val="00A26CE8"/>
    <w:rsid w:val="00A27C72"/>
    <w:rsid w:val="00A8280C"/>
    <w:rsid w:val="00A929A8"/>
    <w:rsid w:val="00A962A1"/>
    <w:rsid w:val="00AD584E"/>
    <w:rsid w:val="00AD7E3F"/>
    <w:rsid w:val="00B05950"/>
    <w:rsid w:val="00B17852"/>
    <w:rsid w:val="00B21849"/>
    <w:rsid w:val="00B2513A"/>
    <w:rsid w:val="00B30158"/>
    <w:rsid w:val="00B42B52"/>
    <w:rsid w:val="00B45ACA"/>
    <w:rsid w:val="00B47098"/>
    <w:rsid w:val="00B65BD2"/>
    <w:rsid w:val="00B65DBE"/>
    <w:rsid w:val="00B6643E"/>
    <w:rsid w:val="00B84EF6"/>
    <w:rsid w:val="00BB3E88"/>
    <w:rsid w:val="00BD65BC"/>
    <w:rsid w:val="00BF2998"/>
    <w:rsid w:val="00C1558A"/>
    <w:rsid w:val="00C1620E"/>
    <w:rsid w:val="00C16E38"/>
    <w:rsid w:val="00C35E1B"/>
    <w:rsid w:val="00C6065E"/>
    <w:rsid w:val="00CA1F60"/>
    <w:rsid w:val="00CE3D56"/>
    <w:rsid w:val="00CE50AA"/>
    <w:rsid w:val="00D0732C"/>
    <w:rsid w:val="00D17FF5"/>
    <w:rsid w:val="00D45287"/>
    <w:rsid w:val="00D50A6B"/>
    <w:rsid w:val="00D711FF"/>
    <w:rsid w:val="00D91904"/>
    <w:rsid w:val="00D93686"/>
    <w:rsid w:val="00DB4538"/>
    <w:rsid w:val="00DC525A"/>
    <w:rsid w:val="00DD06A7"/>
    <w:rsid w:val="00DF6487"/>
    <w:rsid w:val="00E14F71"/>
    <w:rsid w:val="00E72C6B"/>
    <w:rsid w:val="00E759BC"/>
    <w:rsid w:val="00E84231"/>
    <w:rsid w:val="00EC1E75"/>
    <w:rsid w:val="00EC5BF8"/>
    <w:rsid w:val="00EE0A77"/>
    <w:rsid w:val="00F07F6D"/>
    <w:rsid w:val="00F5565F"/>
    <w:rsid w:val="00F90109"/>
    <w:rsid w:val="00F94779"/>
    <w:rsid w:val="00FA0D4C"/>
    <w:rsid w:val="00FA374A"/>
    <w:rsid w:val="00FD53A2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763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notsefaplan01</cp:lastModifiedBy>
  <cp:revision>37</cp:revision>
  <cp:lastPrinted>2017-09-18T15:39:00Z</cp:lastPrinted>
  <dcterms:created xsi:type="dcterms:W3CDTF">2017-05-26T16:57:00Z</dcterms:created>
  <dcterms:modified xsi:type="dcterms:W3CDTF">2017-09-18T15:44:00Z</dcterms:modified>
</cp:coreProperties>
</file>